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sz w:val="96"/>
          <w:szCs w:val="96"/>
        </w:rPr>
      </w:pPr>
      <w:r w:rsidDel="00000000" w:rsidR="00000000" w:rsidRPr="00000000">
        <w:rPr>
          <w:rtl w:val="0"/>
        </w:rPr>
      </w:r>
    </w:p>
    <w:p w:rsidR="00000000" w:rsidDel="00000000" w:rsidP="00000000" w:rsidRDefault="00000000" w:rsidRPr="00000000" w14:paraId="00000002">
      <w:pPr>
        <w:jc w:val="center"/>
        <w:rPr>
          <w:rFonts w:ascii="Tahoma" w:cs="Tahoma" w:eastAsia="Tahoma" w:hAnsi="Tahoma"/>
          <w:b w:val="1"/>
          <w:color w:val="7f7f7f"/>
          <w:sz w:val="72"/>
          <w:szCs w:val="72"/>
        </w:rPr>
      </w:pPr>
      <w:r w:rsidDel="00000000" w:rsidR="00000000" w:rsidRPr="00000000">
        <w:rPr>
          <w:rFonts w:ascii="Tahoma" w:cs="Tahoma" w:eastAsia="Tahoma" w:hAnsi="Tahoma"/>
          <w:b w:val="1"/>
          <w:color w:val="7f7f7f"/>
          <w:sz w:val="96"/>
          <w:szCs w:val="96"/>
          <w:rtl w:val="0"/>
        </w:rPr>
        <w:t xml:space="preserve">L</w:t>
      </w:r>
      <w:r w:rsidDel="00000000" w:rsidR="00000000" w:rsidRPr="00000000">
        <w:rPr>
          <w:rFonts w:ascii="Tahoma" w:cs="Tahoma" w:eastAsia="Tahoma" w:hAnsi="Tahoma"/>
          <w:b w:val="1"/>
          <w:color w:val="7f7f7f"/>
          <w:sz w:val="72"/>
          <w:szCs w:val="72"/>
          <w:rtl w:val="0"/>
        </w:rPr>
        <w:t xml:space="preserve">IVRET D’</w:t>
      </w:r>
      <w:r w:rsidDel="00000000" w:rsidR="00000000" w:rsidRPr="00000000">
        <w:rPr>
          <w:rFonts w:ascii="Tahoma" w:cs="Tahoma" w:eastAsia="Tahoma" w:hAnsi="Tahoma"/>
          <w:b w:val="1"/>
          <w:color w:val="7f7f7f"/>
          <w:sz w:val="96"/>
          <w:szCs w:val="96"/>
          <w:rtl w:val="0"/>
        </w:rPr>
        <w:t xml:space="preserve">A</w:t>
      </w:r>
      <w:r w:rsidDel="00000000" w:rsidR="00000000" w:rsidRPr="00000000">
        <w:rPr>
          <w:rFonts w:ascii="Tahoma" w:cs="Tahoma" w:eastAsia="Tahoma" w:hAnsi="Tahoma"/>
          <w:b w:val="1"/>
          <w:color w:val="7f7f7f"/>
          <w:sz w:val="72"/>
          <w:szCs w:val="72"/>
          <w:rtl w:val="0"/>
        </w:rPr>
        <w:t xml:space="preserve">CCUEIL</w:t>
      </w:r>
    </w:p>
    <w:p w:rsidR="00000000" w:rsidDel="00000000" w:rsidP="00000000" w:rsidRDefault="00000000" w:rsidRPr="00000000" w14:paraId="00000003">
      <w:pPr>
        <w:jc w:val="center"/>
        <w:rPr>
          <w:rFonts w:ascii="Tahoma" w:cs="Tahoma" w:eastAsia="Tahoma" w:hAnsi="Tahoma"/>
          <w:b w:val="1"/>
          <w:color w:val="7f7f7f"/>
        </w:rPr>
      </w:pPr>
      <w:r w:rsidDel="00000000" w:rsidR="00000000" w:rsidRPr="00000000">
        <w:rPr>
          <w:rFonts w:ascii="Tahoma" w:cs="Tahoma" w:eastAsia="Tahoma" w:hAnsi="Tahoma"/>
          <w:b w:val="1"/>
          <w:color w:val="7f7f7f"/>
          <w:rtl w:val="0"/>
        </w:rPr>
        <w:t xml:space="preserve">Stagiaires – 2024</w:t>
      </w:r>
    </w:p>
    <w:p w:rsidR="00000000" w:rsidDel="00000000" w:rsidP="00000000" w:rsidRDefault="00000000" w:rsidRPr="00000000" w14:paraId="00000004">
      <w:pPr>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186055</wp:posOffset>
            </wp:positionV>
            <wp:extent cx="5814060" cy="4315460"/>
            <wp:effectExtent b="0" l="0" r="0" t="0"/>
            <wp:wrapTopAndBottom distB="114300" distT="114300"/>
            <wp:docPr id="9"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814060" cy="4315460"/>
                    </a:xfrm>
                    <a:prstGeom prst="rect"/>
                    <a:ln/>
                  </pic:spPr>
                </pic:pic>
              </a:graphicData>
            </a:graphic>
          </wp:anchor>
        </w:drawing>
      </w:r>
    </w:p>
    <w:p w:rsidR="00000000" w:rsidDel="00000000" w:rsidP="00000000" w:rsidRDefault="00000000" w:rsidRPr="00000000" w14:paraId="00000005">
      <w:pPr>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06">
      <w:pPr>
        <w:jc w:val="center"/>
        <w:rPr>
          <w:rFonts w:ascii="Tahoma" w:cs="Tahoma" w:eastAsia="Tahoma" w:hAnsi="Tahoma"/>
          <w:color w:val="262626"/>
        </w:rPr>
      </w:pPr>
      <w:r w:rsidDel="00000000" w:rsidR="00000000" w:rsidRPr="00000000">
        <w:rPr>
          <w:rFonts w:ascii="Tahoma" w:cs="Tahoma" w:eastAsia="Tahoma" w:hAnsi="Tahoma"/>
          <w:b w:val="1"/>
          <w:color w:val="262626"/>
          <w:sz w:val="72"/>
          <w:szCs w:val="72"/>
          <w:rtl w:val="0"/>
        </w:rPr>
        <w:t xml:space="preserve">Bienvenue !</w:t>
      </w:r>
      <w:r w:rsidDel="00000000" w:rsidR="00000000" w:rsidRPr="00000000">
        <w:rPr>
          <w:rtl w:val="0"/>
        </w:rPr>
      </w:r>
    </w:p>
    <w:p w:rsidR="00000000" w:rsidDel="00000000" w:rsidP="00000000" w:rsidRDefault="00000000" w:rsidRPr="00000000" w14:paraId="00000007">
      <w:pPr>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jc w:val="both"/>
        <w:rPr>
          <w:rFonts w:ascii="Tahoma" w:cs="Tahoma" w:eastAsia="Tahoma" w:hAnsi="Tahoma"/>
        </w:rPr>
      </w:pPr>
      <w:r w:rsidDel="00000000" w:rsidR="00000000" w:rsidRPr="00000000">
        <w:rPr>
          <w:rtl w:val="0"/>
        </w:rPr>
      </w:r>
    </w:p>
    <w:p w:rsidR="00000000" w:rsidDel="00000000" w:rsidP="00000000" w:rsidRDefault="00000000" w:rsidRPr="00000000" w14:paraId="00000009">
      <w:pPr>
        <w:jc w:val="both"/>
        <w:rPr>
          <w:rFonts w:ascii="Tahoma" w:cs="Tahoma" w:eastAsia="Tahoma" w:hAnsi="Tahoma"/>
        </w:rPr>
      </w:pPr>
      <w:r w:rsidDel="00000000" w:rsidR="00000000" w:rsidRPr="00000000">
        <w:rPr>
          <w:rtl w:val="0"/>
        </w:rPr>
      </w:r>
    </w:p>
    <w:p w:rsidR="00000000" w:rsidDel="00000000" w:rsidP="00000000" w:rsidRDefault="00000000" w:rsidRPr="00000000" w14:paraId="0000000A">
      <w:pPr>
        <w:jc w:val="both"/>
        <w:rPr>
          <w:rFonts w:ascii="Tahoma" w:cs="Tahoma" w:eastAsia="Tahoma" w:hAnsi="Tahoma"/>
        </w:rPr>
      </w:pPr>
      <w:r w:rsidDel="00000000" w:rsidR="00000000" w:rsidRPr="00000000">
        <w:rPr>
          <w:rFonts w:ascii="Tahoma" w:cs="Tahoma" w:eastAsia="Tahoma" w:hAnsi="Tahoma"/>
          <w:rtl w:val="0"/>
        </w:rPr>
        <w:t xml:space="preserve">Vous êtes concerné par une session de formation proposée par notre organisme et nous vous souhaitons la bienvenue dans notre centre de formation ! </w:t>
      </w:r>
    </w:p>
    <w:p w:rsidR="00000000" w:rsidDel="00000000" w:rsidP="00000000" w:rsidRDefault="00000000" w:rsidRPr="00000000" w14:paraId="0000000B">
      <w:pPr>
        <w:jc w:val="both"/>
        <w:rPr>
          <w:rFonts w:ascii="Tahoma" w:cs="Tahoma" w:eastAsia="Tahoma" w:hAnsi="Tahoma"/>
        </w:rPr>
      </w:pPr>
      <w:r w:rsidDel="00000000" w:rsidR="00000000" w:rsidRPr="00000000">
        <w:rPr>
          <w:rtl w:val="0"/>
        </w:rPr>
      </w:r>
    </w:p>
    <w:p w:rsidR="00000000" w:rsidDel="00000000" w:rsidP="00000000" w:rsidRDefault="00000000" w:rsidRPr="00000000" w14:paraId="0000000C">
      <w:pPr>
        <w:jc w:val="both"/>
        <w:rPr>
          <w:rFonts w:ascii="Tahoma" w:cs="Tahoma" w:eastAsia="Tahoma" w:hAnsi="Tahoma"/>
        </w:rPr>
      </w:pPr>
      <w:r w:rsidDel="00000000" w:rsidR="00000000" w:rsidRPr="00000000">
        <w:rPr>
          <w:rFonts w:ascii="Tahoma" w:cs="Tahoma" w:eastAsia="Tahoma" w:hAnsi="Tahoma"/>
          <w:rtl w:val="0"/>
        </w:rPr>
        <w:t xml:space="preserve">Vous trouverez ci-après les principales informations nécessaires au bon déroulement de votre parcours de formation : </w:t>
      </w:r>
    </w:p>
    <w:p w:rsidR="00000000" w:rsidDel="00000000" w:rsidP="00000000" w:rsidRDefault="00000000" w:rsidRPr="00000000" w14:paraId="0000000D">
      <w:pPr>
        <w:jc w:val="both"/>
        <w:rPr>
          <w:rFonts w:ascii="Tahoma" w:cs="Tahoma" w:eastAsia="Tahoma" w:hAnsi="Tahoma"/>
        </w:rPr>
      </w:pPr>
      <w:r w:rsidDel="00000000" w:rsidR="00000000" w:rsidRPr="00000000">
        <w:rPr>
          <w:rtl w:val="0"/>
        </w:rPr>
      </w:r>
    </w:p>
    <w:p w:rsidR="00000000" w:rsidDel="00000000" w:rsidP="00000000" w:rsidRDefault="00000000" w:rsidRPr="00000000" w14:paraId="0000000E">
      <w:pPr>
        <w:jc w:val="both"/>
        <w:rPr>
          <w:rFonts w:ascii="Tahoma" w:cs="Tahoma" w:eastAsia="Tahoma" w:hAnsi="Tahoma"/>
          <w:color w:val="262626"/>
        </w:rPr>
      </w:pPr>
      <w:r w:rsidDel="00000000" w:rsidR="00000000" w:rsidRPr="00000000">
        <w:rPr>
          <w:rtl w:val="0"/>
        </w:rPr>
      </w:r>
    </w:p>
    <w:p w:rsidR="00000000" w:rsidDel="00000000" w:rsidP="00000000" w:rsidRDefault="00000000" w:rsidRPr="00000000" w14:paraId="0000000F">
      <w:pPr>
        <w:rPr>
          <w:rFonts w:ascii="Tahoma" w:cs="Tahoma" w:eastAsia="Tahoma" w:hAnsi="Tahoma"/>
          <w:color w:val="262626"/>
        </w:rPr>
      </w:pPr>
      <w:r w:rsidDel="00000000" w:rsidR="00000000" w:rsidRPr="00000000">
        <w:rPr>
          <w:rFonts w:ascii="Tahoma" w:cs="Tahoma" w:eastAsia="Tahoma" w:hAnsi="Tahoma"/>
          <w:color w:val="262626"/>
          <w:rtl w:val="0"/>
        </w:rPr>
        <w:t xml:space="preserve">1. Présentation de l’organisme de formation                                                    </w:t>
      </w:r>
      <w:r w:rsidDel="00000000" w:rsidR="00000000" w:rsidRPr="00000000">
        <w:rPr>
          <w:rFonts w:ascii="Tahoma" w:cs="Tahoma" w:eastAsia="Tahoma" w:hAnsi="Tahoma"/>
          <w:b w:val="1"/>
          <w:color w:val="262626"/>
          <w:rtl w:val="0"/>
        </w:rPr>
        <w:t xml:space="preserve"> </w:t>
      </w:r>
      <w:r w:rsidDel="00000000" w:rsidR="00000000" w:rsidRPr="00000000">
        <w:rPr>
          <w:rtl w:val="0"/>
        </w:rPr>
      </w:r>
    </w:p>
    <w:p w:rsidR="00000000" w:rsidDel="00000000" w:rsidP="00000000" w:rsidRDefault="00000000" w:rsidRPr="00000000" w14:paraId="00000010">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1">
      <w:pPr>
        <w:rPr>
          <w:rFonts w:ascii="Tahoma" w:cs="Tahoma" w:eastAsia="Tahoma" w:hAnsi="Tahoma"/>
          <w:b w:val="1"/>
          <w:color w:val="262626"/>
        </w:rPr>
      </w:pPr>
      <w:r w:rsidDel="00000000" w:rsidR="00000000" w:rsidRPr="00000000">
        <w:rPr>
          <w:rFonts w:ascii="Tahoma" w:cs="Tahoma" w:eastAsia="Tahoma" w:hAnsi="Tahoma"/>
          <w:color w:val="262626"/>
          <w:rtl w:val="0"/>
        </w:rPr>
        <w:t xml:space="preserve">2. Notre offre de formation </w:t>
        <w:tab/>
        <w:tab/>
        <w:t xml:space="preserve">                                                         </w:t>
      </w:r>
      <w:r w:rsidDel="00000000" w:rsidR="00000000" w:rsidRPr="00000000">
        <w:rPr>
          <w:rtl w:val="0"/>
        </w:rPr>
      </w:r>
    </w:p>
    <w:p w:rsidR="00000000" w:rsidDel="00000000" w:rsidP="00000000" w:rsidRDefault="00000000" w:rsidRPr="00000000" w14:paraId="00000012">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3">
      <w:pPr>
        <w:rPr>
          <w:rFonts w:ascii="Tahoma" w:cs="Tahoma" w:eastAsia="Tahoma" w:hAnsi="Tahoma"/>
          <w:b w:val="1"/>
          <w:color w:val="262626"/>
        </w:rPr>
      </w:pPr>
      <w:r w:rsidDel="00000000" w:rsidR="00000000" w:rsidRPr="00000000">
        <w:rPr>
          <w:rFonts w:ascii="Tahoma" w:cs="Tahoma" w:eastAsia="Tahoma" w:hAnsi="Tahoma"/>
          <w:color w:val="262626"/>
          <w:rtl w:val="0"/>
        </w:rPr>
        <w:t xml:space="preserve">3. Équipe pédagogique                                                                                  </w:t>
      </w:r>
      <w:r w:rsidDel="00000000" w:rsidR="00000000" w:rsidRPr="00000000">
        <w:rPr>
          <w:rtl w:val="0"/>
        </w:rPr>
      </w:r>
    </w:p>
    <w:p w:rsidR="00000000" w:rsidDel="00000000" w:rsidP="00000000" w:rsidRDefault="00000000" w:rsidRPr="00000000" w14:paraId="00000014">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5">
      <w:pPr>
        <w:rPr>
          <w:rFonts w:ascii="Tahoma" w:cs="Tahoma" w:eastAsia="Tahoma" w:hAnsi="Tahoma"/>
          <w:b w:val="1"/>
          <w:color w:val="262626"/>
        </w:rPr>
      </w:pPr>
      <w:r w:rsidDel="00000000" w:rsidR="00000000" w:rsidRPr="00000000">
        <w:rPr>
          <w:rFonts w:ascii="Tahoma" w:cs="Tahoma" w:eastAsia="Tahoma" w:hAnsi="Tahoma"/>
          <w:color w:val="262626"/>
          <w:rtl w:val="0"/>
        </w:rPr>
        <w:t xml:space="preserve">4.Organisation logistique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6">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7">
      <w:pPr>
        <w:rPr>
          <w:rFonts w:ascii="Tahoma" w:cs="Tahoma" w:eastAsia="Tahoma" w:hAnsi="Tahoma"/>
          <w:b w:val="1"/>
          <w:color w:val="262626"/>
        </w:rPr>
      </w:pPr>
      <w:r w:rsidDel="00000000" w:rsidR="00000000" w:rsidRPr="00000000">
        <w:rPr>
          <w:rFonts w:ascii="Tahoma" w:cs="Tahoma" w:eastAsia="Tahoma" w:hAnsi="Tahoma"/>
          <w:color w:val="262626"/>
          <w:rtl w:val="0"/>
        </w:rPr>
        <w:t xml:space="preserve">5. Accessibilité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8">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9">
      <w:pPr>
        <w:rPr>
          <w:rFonts w:ascii="Tahoma" w:cs="Tahoma" w:eastAsia="Tahoma" w:hAnsi="Tahoma"/>
          <w:b w:val="1"/>
          <w:color w:val="262626"/>
        </w:rPr>
      </w:pPr>
      <w:r w:rsidDel="00000000" w:rsidR="00000000" w:rsidRPr="00000000">
        <w:rPr>
          <w:rFonts w:ascii="Tahoma" w:cs="Tahoma" w:eastAsia="Tahoma" w:hAnsi="Tahoma"/>
          <w:color w:val="262626"/>
          <w:rtl w:val="0"/>
        </w:rPr>
        <w:t xml:space="preserve">6. Déroulement de la formation                                                                      </w:t>
      </w:r>
      <w:r w:rsidDel="00000000" w:rsidR="00000000" w:rsidRPr="00000000">
        <w:rPr>
          <w:rtl w:val="0"/>
        </w:rPr>
      </w:r>
    </w:p>
    <w:p w:rsidR="00000000" w:rsidDel="00000000" w:rsidP="00000000" w:rsidRDefault="00000000" w:rsidRPr="00000000" w14:paraId="0000001A">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B">
      <w:pPr>
        <w:rPr>
          <w:rFonts w:ascii="Tahoma" w:cs="Tahoma" w:eastAsia="Tahoma" w:hAnsi="Tahoma"/>
          <w:b w:val="1"/>
          <w:color w:val="262626"/>
        </w:rPr>
      </w:pPr>
      <w:r w:rsidDel="00000000" w:rsidR="00000000" w:rsidRPr="00000000">
        <w:rPr>
          <w:rFonts w:ascii="Tahoma" w:cs="Tahoma" w:eastAsia="Tahoma" w:hAnsi="Tahoma"/>
          <w:color w:val="262626"/>
          <w:rtl w:val="0"/>
        </w:rPr>
        <w:t xml:space="preserve">7. Règles de fonctionnement                                                                          </w:t>
      </w:r>
      <w:r w:rsidDel="00000000" w:rsidR="00000000" w:rsidRPr="00000000">
        <w:rPr>
          <w:rtl w:val="0"/>
        </w:rPr>
      </w:r>
    </w:p>
    <w:p w:rsidR="00000000" w:rsidDel="00000000" w:rsidP="00000000" w:rsidRDefault="00000000" w:rsidRPr="00000000" w14:paraId="0000001C">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D">
      <w:pPr>
        <w:rPr>
          <w:rFonts w:ascii="Tahoma" w:cs="Tahoma" w:eastAsia="Tahoma" w:hAnsi="Tahoma"/>
          <w:b w:val="1"/>
          <w:color w:val="262626"/>
        </w:rPr>
      </w:pPr>
      <w:r w:rsidDel="00000000" w:rsidR="00000000" w:rsidRPr="00000000">
        <w:rPr>
          <w:rFonts w:ascii="Tahoma" w:cs="Tahoma" w:eastAsia="Tahoma" w:hAnsi="Tahoma"/>
          <w:color w:val="262626"/>
          <w:rtl w:val="0"/>
        </w:rPr>
        <w:t xml:space="preserve">8. Les méthodes pédagogiques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E">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F">
      <w:pPr>
        <w:rPr>
          <w:rFonts w:ascii="Tahoma" w:cs="Tahoma" w:eastAsia="Tahoma" w:hAnsi="Tahoma"/>
          <w:b w:val="1"/>
          <w:color w:val="262626"/>
        </w:rPr>
      </w:pPr>
      <w:r w:rsidDel="00000000" w:rsidR="00000000" w:rsidRPr="00000000">
        <w:rPr>
          <w:rFonts w:ascii="Tahoma" w:cs="Tahoma" w:eastAsia="Tahoma" w:hAnsi="Tahoma"/>
          <w:color w:val="262626"/>
          <w:rtl w:val="0"/>
        </w:rPr>
        <w:t xml:space="preserve">9. Les techniques et pédagogiques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20">
      <w:pPr>
        <w:rPr>
          <w:rFonts w:ascii="Tahoma" w:cs="Tahoma" w:eastAsia="Tahoma" w:hAnsi="Tahoma"/>
          <w:color w:val="262626"/>
        </w:rPr>
      </w:pPr>
      <w:r w:rsidDel="00000000" w:rsidR="00000000" w:rsidRPr="00000000">
        <w:rPr>
          <w:rFonts w:ascii="Tahoma" w:cs="Tahoma" w:eastAsia="Tahoma" w:hAnsi="Tahoma"/>
          <w:color w:val="262626"/>
          <w:rtl w:val="0"/>
        </w:rPr>
        <w:t xml:space="preserve"> </w:t>
      </w:r>
    </w:p>
    <w:p w:rsidR="00000000" w:rsidDel="00000000" w:rsidP="00000000" w:rsidRDefault="00000000" w:rsidRPr="00000000" w14:paraId="00000021">
      <w:pPr>
        <w:rPr>
          <w:rFonts w:ascii="Tahoma" w:cs="Tahoma" w:eastAsia="Tahoma" w:hAnsi="Tahoma"/>
          <w:b w:val="1"/>
          <w:color w:val="262626"/>
        </w:rPr>
      </w:pPr>
      <w:r w:rsidDel="00000000" w:rsidR="00000000" w:rsidRPr="00000000">
        <w:rPr>
          <w:rFonts w:ascii="Tahoma" w:cs="Tahoma" w:eastAsia="Tahoma" w:hAnsi="Tahoma"/>
          <w:color w:val="262626"/>
          <w:rtl w:val="0"/>
        </w:rPr>
        <w:t xml:space="preserve">10. La plateforme de formation à distance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22">
      <w:pPr>
        <w:rPr>
          <w:rFonts w:ascii="Tahoma" w:cs="Tahoma" w:eastAsia="Tahoma" w:hAnsi="Tahoma"/>
          <w:b w:val="1"/>
          <w:color w:val="262626"/>
        </w:rPr>
      </w:pPr>
      <w:r w:rsidDel="00000000" w:rsidR="00000000" w:rsidRPr="00000000">
        <w:rPr>
          <w:rtl w:val="0"/>
        </w:rPr>
      </w:r>
    </w:p>
    <w:p w:rsidR="00000000" w:rsidDel="00000000" w:rsidP="00000000" w:rsidRDefault="00000000" w:rsidRPr="00000000" w14:paraId="00000023">
      <w:pPr>
        <w:rPr>
          <w:rFonts w:ascii="Tahoma" w:cs="Tahoma" w:eastAsia="Tahoma" w:hAnsi="Tahoma"/>
          <w:color w:val="262626"/>
        </w:rPr>
      </w:pPr>
      <w:r w:rsidDel="00000000" w:rsidR="00000000" w:rsidRPr="00000000">
        <w:rPr>
          <w:rFonts w:ascii="Tahoma" w:cs="Tahoma" w:eastAsia="Tahoma" w:hAnsi="Tahoma"/>
          <w:color w:val="262626"/>
          <w:rtl w:val="0"/>
        </w:rPr>
        <w:t xml:space="preserve">11. Programme de formation</w:t>
        <w:tab/>
        <w:tab/>
        <w:tab/>
        <w:tab/>
        <w:tab/>
        <w:tab/>
        <w:tab/>
        <w:t xml:space="preserve">       </w:t>
      </w:r>
    </w:p>
    <w:p w:rsidR="00000000" w:rsidDel="00000000" w:rsidP="00000000" w:rsidRDefault="00000000" w:rsidRPr="00000000" w14:paraId="00000024">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5">
      <w:pPr>
        <w:rPr>
          <w:rFonts w:ascii="Tahoma" w:cs="Tahoma" w:eastAsia="Tahoma" w:hAnsi="Tahoma"/>
          <w:color w:val="262626"/>
        </w:rPr>
      </w:pPr>
      <w:r w:rsidDel="00000000" w:rsidR="00000000" w:rsidRPr="00000000">
        <w:rPr>
          <w:rFonts w:ascii="Tahoma" w:cs="Tahoma" w:eastAsia="Tahoma" w:hAnsi="Tahoma"/>
          <w:color w:val="262626"/>
          <w:rtl w:val="0"/>
        </w:rPr>
        <w:t xml:space="preserve">12. Organigramme</w:t>
        <w:tab/>
        <w:tab/>
        <w:tab/>
        <w:tab/>
        <w:tab/>
        <w:tab/>
        <w:tab/>
        <w:tab/>
        <w:tab/>
        <w:t xml:space="preserve">       </w:t>
      </w:r>
    </w:p>
    <w:p w:rsidR="00000000" w:rsidDel="00000000" w:rsidP="00000000" w:rsidRDefault="00000000" w:rsidRPr="00000000" w14:paraId="00000026">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7">
      <w:pPr>
        <w:rPr>
          <w:rFonts w:ascii="Tahoma" w:cs="Tahoma" w:eastAsia="Tahoma" w:hAnsi="Tahoma"/>
          <w:color w:val="262626"/>
        </w:rPr>
      </w:pPr>
      <w:r w:rsidDel="00000000" w:rsidR="00000000" w:rsidRPr="00000000">
        <w:rPr>
          <w:rFonts w:ascii="Tahoma" w:cs="Tahoma" w:eastAsia="Tahoma" w:hAnsi="Tahoma"/>
          <w:color w:val="262626"/>
          <w:rtl w:val="0"/>
        </w:rPr>
        <w:t xml:space="preserve">13. Contacts </w:t>
      </w:r>
    </w:p>
    <w:p w:rsidR="00000000" w:rsidDel="00000000" w:rsidP="00000000" w:rsidRDefault="00000000" w:rsidRPr="00000000" w14:paraId="00000028">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9">
      <w:pPr>
        <w:rPr>
          <w:rFonts w:ascii="Tahoma" w:cs="Tahoma" w:eastAsia="Tahoma" w:hAnsi="Tahoma"/>
          <w:color w:val="262626"/>
        </w:rPr>
      </w:pPr>
      <w:r w:rsidDel="00000000" w:rsidR="00000000" w:rsidRPr="00000000">
        <w:rPr>
          <w:rFonts w:ascii="Tahoma" w:cs="Tahoma" w:eastAsia="Tahoma" w:hAnsi="Tahoma"/>
          <w:color w:val="262626"/>
          <w:rtl w:val="0"/>
        </w:rPr>
        <w:t xml:space="preserve">14. Règlement intérieur</w:t>
      </w:r>
    </w:p>
    <w:p w:rsidR="00000000" w:rsidDel="00000000" w:rsidP="00000000" w:rsidRDefault="00000000" w:rsidRPr="00000000" w14:paraId="0000002A">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B">
      <w:pPr>
        <w:rPr>
          <w:rFonts w:ascii="Tahoma" w:cs="Tahoma" w:eastAsia="Tahoma" w:hAnsi="Tahoma"/>
          <w:b w:val="1"/>
          <w:color w:val="262626"/>
        </w:rPr>
      </w:pPr>
      <w:r w:rsidDel="00000000" w:rsidR="00000000" w:rsidRPr="00000000">
        <w:rPr>
          <w:rFonts w:ascii="Tahoma" w:cs="Tahoma" w:eastAsia="Tahoma" w:hAnsi="Tahoma"/>
          <w:color w:val="262626"/>
          <w:rtl w:val="0"/>
        </w:rPr>
        <w:t xml:space="preserve">15. CGU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2C">
      <w:pPr>
        <w:rPr>
          <w:rFonts w:ascii="Tahoma" w:cs="Tahoma" w:eastAsia="Tahoma" w:hAnsi="Tahoma"/>
        </w:rPr>
      </w:pPr>
      <w:r w:rsidDel="00000000" w:rsidR="00000000" w:rsidRPr="00000000">
        <w:rPr>
          <w:rtl w:val="0"/>
        </w:rPr>
      </w:r>
    </w:p>
    <w:p w:rsidR="00000000" w:rsidDel="00000000" w:rsidP="00000000" w:rsidRDefault="00000000" w:rsidRPr="00000000" w14:paraId="0000002D">
      <w:pPr>
        <w:jc w:val="both"/>
        <w:rPr>
          <w:rFonts w:ascii="Tahoma" w:cs="Tahoma" w:eastAsia="Tahoma" w:hAnsi="Tahoma"/>
        </w:rPr>
      </w:pPr>
      <w:r w:rsidDel="00000000" w:rsidR="00000000" w:rsidRPr="00000000">
        <w:rPr>
          <w:rtl w:val="0"/>
        </w:rPr>
      </w:r>
    </w:p>
    <w:p w:rsidR="00000000" w:rsidDel="00000000" w:rsidP="00000000" w:rsidRDefault="00000000" w:rsidRPr="00000000" w14:paraId="0000002E">
      <w:pPr>
        <w:jc w:val="both"/>
        <w:rPr>
          <w:rFonts w:ascii="Tahoma" w:cs="Tahoma" w:eastAsia="Tahoma" w:hAnsi="Tahoma"/>
        </w:rPr>
      </w:pPr>
      <w:r w:rsidDel="00000000" w:rsidR="00000000" w:rsidRPr="00000000">
        <w:rPr>
          <w:rtl w:val="0"/>
        </w:rPr>
      </w:r>
    </w:p>
    <w:p w:rsidR="00000000" w:rsidDel="00000000" w:rsidP="00000000" w:rsidRDefault="00000000" w:rsidRPr="00000000" w14:paraId="0000002F">
      <w:pPr>
        <w:jc w:val="both"/>
        <w:rPr>
          <w:rFonts w:ascii="Tahoma" w:cs="Tahoma" w:eastAsia="Tahoma" w:hAnsi="Tahoma"/>
        </w:rPr>
      </w:pPr>
      <w:r w:rsidDel="00000000" w:rsidR="00000000" w:rsidRPr="00000000">
        <w:rPr>
          <w:rtl w:val="0"/>
        </w:rPr>
      </w:r>
    </w:p>
    <w:p w:rsidR="00000000" w:rsidDel="00000000" w:rsidP="00000000" w:rsidRDefault="00000000" w:rsidRPr="00000000" w14:paraId="00000030">
      <w:pPr>
        <w:jc w:val="both"/>
        <w:rPr>
          <w:rFonts w:ascii="Tahoma" w:cs="Tahoma" w:eastAsia="Tahoma" w:hAnsi="Tahoma"/>
        </w:rPr>
      </w:pPr>
      <w:r w:rsidDel="00000000" w:rsidR="00000000" w:rsidRPr="00000000">
        <w:rPr>
          <w:rtl w:val="0"/>
        </w:rPr>
      </w:r>
    </w:p>
    <w:p w:rsidR="00000000" w:rsidDel="00000000" w:rsidP="00000000" w:rsidRDefault="00000000" w:rsidRPr="00000000" w14:paraId="00000031">
      <w:pPr>
        <w:jc w:val="both"/>
        <w:rPr>
          <w:rFonts w:ascii="Tahoma" w:cs="Tahoma" w:eastAsia="Tahoma" w:hAnsi="Tahoma"/>
        </w:rPr>
      </w:pPr>
      <w:r w:rsidDel="00000000" w:rsidR="00000000" w:rsidRPr="00000000">
        <w:rPr>
          <w:rtl w:val="0"/>
        </w:rPr>
      </w:r>
    </w:p>
    <w:p w:rsidR="00000000" w:rsidDel="00000000" w:rsidP="00000000" w:rsidRDefault="00000000" w:rsidRPr="00000000" w14:paraId="00000032">
      <w:pPr>
        <w:jc w:val="both"/>
        <w:rPr>
          <w:rFonts w:ascii="Tahoma" w:cs="Tahoma" w:eastAsia="Tahoma" w:hAnsi="Tahoma"/>
        </w:rPr>
      </w:pPr>
      <w:r w:rsidDel="00000000" w:rsidR="00000000" w:rsidRPr="00000000">
        <w:rPr>
          <w:rtl w:val="0"/>
        </w:rPr>
      </w:r>
    </w:p>
    <w:p w:rsidR="00000000" w:rsidDel="00000000" w:rsidP="00000000" w:rsidRDefault="00000000" w:rsidRPr="00000000" w14:paraId="00000033">
      <w:pPr>
        <w:jc w:val="both"/>
        <w:rPr>
          <w:rFonts w:ascii="Tahoma" w:cs="Tahoma" w:eastAsia="Tahoma" w:hAnsi="Tahoma"/>
        </w:rPr>
      </w:pPr>
      <w:r w:rsidDel="00000000" w:rsidR="00000000" w:rsidRPr="00000000">
        <w:rPr>
          <w:rtl w:val="0"/>
        </w:rPr>
      </w:r>
    </w:p>
    <w:p w:rsidR="00000000" w:rsidDel="00000000" w:rsidP="00000000" w:rsidRDefault="00000000" w:rsidRPr="00000000" w14:paraId="00000034">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5">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6">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7">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8">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9">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A">
      <w:pPr>
        <w:spacing w:line="276" w:lineRule="auto"/>
        <w:jc w:val="both"/>
        <w:rPr>
          <w:rFonts w:ascii="Tahoma" w:cs="Tahoma" w:eastAsia="Tahoma" w:hAnsi="Tahoma"/>
          <w:b w:val="1"/>
          <w:color w:val="262626"/>
          <w:sz w:val="36"/>
          <w:szCs w:val="36"/>
        </w:rPr>
      </w:pPr>
      <w:r w:rsidDel="00000000" w:rsidR="00000000" w:rsidRPr="00000000">
        <w:rPr>
          <w:rFonts w:ascii="Tahoma" w:cs="Tahoma" w:eastAsia="Tahoma" w:hAnsi="Tahoma"/>
          <w:b w:val="1"/>
          <w:color w:val="262626"/>
          <w:sz w:val="36"/>
          <w:szCs w:val="36"/>
          <w:rtl w:val="0"/>
        </w:rPr>
        <w:t xml:space="preserve">Présentation de JJ </w:t>
      </w:r>
    </w:p>
    <w:p w:rsidR="00000000" w:rsidDel="00000000" w:rsidP="00000000" w:rsidRDefault="00000000" w:rsidRPr="00000000" w14:paraId="0000003B">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3C">
      <w:pPr>
        <w:jc w:val="both"/>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i w:val="1"/>
          <w:rtl w:val="0"/>
        </w:rPr>
        <w:t xml:space="preserve">JJ </w:t>
      </w:r>
      <w:r w:rsidDel="00000000" w:rsidR="00000000" w:rsidRPr="00000000">
        <w:rPr>
          <w:rFonts w:ascii="Arial" w:cs="Arial" w:eastAsia="Arial" w:hAnsi="Arial"/>
          <w:rtl w:val="0"/>
        </w:rPr>
        <w:t xml:space="preserve">est enregistrée sous le numéro de déclaration d’activité 44670774367 auprès du préfet de la région Grand Est – cet enregistrement ne vaut pas agrément de l’État. </w:t>
      </w:r>
    </w:p>
    <w:p w:rsidR="00000000" w:rsidDel="00000000" w:rsidP="00000000" w:rsidRDefault="00000000" w:rsidRPr="00000000" w14:paraId="0000003E">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F">
      <w:pP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JJ est un organisme de formation spécialisé dans Coiffure. Notre équipe accompagne les professionnels à mieux prendre en charge les sujets liés à ces thématiques dans leurs pratiques professionnelles.</w:t>
      </w:r>
    </w:p>
    <w:p w:rsidR="00000000" w:rsidDel="00000000" w:rsidP="00000000" w:rsidRDefault="00000000" w:rsidRPr="00000000" w14:paraId="0000004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1">
      <w:pPr>
        <w:spacing w:line="276" w:lineRule="auto"/>
        <w:rPr>
          <w:rFonts w:ascii="Arial" w:cs="Arial" w:eastAsia="Arial" w:hAnsi="Arial"/>
        </w:rPr>
      </w:pPr>
      <w:r w:rsidDel="00000000" w:rsidR="00000000" w:rsidRPr="00000000">
        <w:rPr>
          <w:rFonts w:ascii="Arial" w:cs="Arial" w:eastAsia="Arial" w:hAnsi="Arial"/>
          <w:rtl w:val="0"/>
        </w:rPr>
        <w:t xml:space="preserve">À la demande du prescripteur et en fonction des actions de formation, HAXHA Ariana peut intervenir avec d’autres formateurs indépendants spécialisés dans les champs d’action de </w:t>
      </w:r>
      <w:r w:rsidDel="00000000" w:rsidR="00000000" w:rsidRPr="00000000">
        <w:rPr>
          <w:rFonts w:ascii="Arial" w:cs="Arial" w:eastAsia="Arial" w:hAnsi="Arial"/>
          <w:i w:val="1"/>
          <w:rtl w:val="0"/>
        </w:rPr>
        <w:t xml:space="preserve">JJ</w:t>
      </w:r>
      <w:r w:rsidDel="00000000" w:rsidR="00000000" w:rsidRPr="00000000">
        <w:rPr>
          <w:rFonts w:ascii="Arial" w:cs="Arial" w:eastAsia="Arial" w:hAnsi="Arial"/>
          <w:rtl w:val="0"/>
        </w:rPr>
        <w:t xml:space="preserve">.   </w:t>
      </w:r>
    </w:p>
    <w:p w:rsidR="00000000" w:rsidDel="00000000" w:rsidP="00000000" w:rsidRDefault="00000000" w:rsidRPr="00000000" w14:paraId="00000042">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3">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4">
      <w:pPr>
        <w:tabs>
          <w:tab w:val="left" w:leader="none" w:pos="4720"/>
          <w:tab w:val="right" w:leader="none" w:pos="9080"/>
        </w:tabs>
        <w:spacing w:line="276" w:lineRule="auto"/>
        <w:jc w:val="center"/>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5">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6">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7">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48">
      <w:pPr>
        <w:rPr>
          <w:rFonts w:ascii="Tahoma" w:cs="Tahoma" w:eastAsia="Tahoma" w:hAnsi="Tahoma"/>
          <w:b w:val="1"/>
          <w:color w:val="4f218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line="276" w:lineRule="auto"/>
        <w:jc w:val="both"/>
        <w:rPr>
          <w:rFonts w:ascii="Tahoma" w:cs="Tahoma" w:eastAsia="Tahoma" w:hAnsi="Tahoma"/>
          <w:b w:val="1"/>
          <w:color w:val="262626"/>
          <w:sz w:val="36"/>
          <w:szCs w:val="36"/>
        </w:rPr>
      </w:pPr>
      <w:r w:rsidDel="00000000" w:rsidR="00000000" w:rsidRPr="00000000">
        <w:rPr>
          <w:rFonts w:ascii="Tahoma" w:cs="Tahoma" w:eastAsia="Tahoma" w:hAnsi="Tahoma"/>
          <w:b w:val="1"/>
          <w:color w:val="262626"/>
          <w:sz w:val="36"/>
          <w:szCs w:val="36"/>
          <w:rtl w:val="0"/>
        </w:rPr>
        <w:t xml:space="preserve">Notre offre de formation “catalogue” </w:t>
      </w:r>
    </w:p>
    <w:p w:rsidR="00000000" w:rsidDel="00000000" w:rsidP="00000000" w:rsidRDefault="00000000" w:rsidRPr="00000000" w14:paraId="0000004A">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B">
      <w:pPr>
        <w:spacing w:line="276" w:lineRule="auto"/>
        <w:jc w:val="both"/>
        <w:rPr>
          <w:rFonts w:ascii="Arial" w:cs="Arial" w:eastAsia="Arial" w:hAnsi="Arial"/>
          <w:color w:val="3a4642"/>
        </w:rPr>
      </w:pPr>
      <w:r w:rsidDel="00000000" w:rsidR="00000000" w:rsidRPr="00000000">
        <w:rPr>
          <w:rFonts w:ascii="Arial" w:cs="Arial" w:eastAsia="Arial" w:hAnsi="Arial"/>
          <w:i w:val="1"/>
          <w:rtl w:val="0"/>
        </w:rPr>
        <w:t xml:space="preserve">JJ</w:t>
      </w:r>
      <w:r w:rsidDel="00000000" w:rsidR="00000000" w:rsidRPr="00000000">
        <w:rPr>
          <w:rFonts w:ascii="Arial" w:cs="Arial" w:eastAsia="Arial" w:hAnsi="Arial"/>
          <w:color w:val="3a4642"/>
          <w:rtl w:val="0"/>
        </w:rPr>
        <w:t xml:space="preserve"> organise des formations sur-mesure dans le domaine de Coiffure. </w:t>
      </w:r>
    </w:p>
    <w:p w:rsidR="00000000" w:rsidDel="00000000" w:rsidP="00000000" w:rsidRDefault="00000000" w:rsidRPr="00000000" w14:paraId="0000004C">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Ce sont des formations qui se déroulent en FOAD.</w:t>
      </w:r>
    </w:p>
    <w:p w:rsidR="00000000" w:rsidDel="00000000" w:rsidP="00000000" w:rsidRDefault="00000000" w:rsidRPr="00000000" w14:paraId="0000004D">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4E">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La formation à laquelle vous allez participer répond à une demande précise de votre organisation ou une initiative personnelle.</w:t>
      </w:r>
    </w:p>
    <w:p w:rsidR="00000000" w:rsidDel="00000000" w:rsidP="00000000" w:rsidRDefault="00000000" w:rsidRPr="00000000" w14:paraId="0000004F">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0">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La personnalisation s’est faite à la suite d’un rendez-vous qui a déterminé :</w:t>
      </w:r>
    </w:p>
    <w:p w:rsidR="00000000" w:rsidDel="00000000" w:rsidP="00000000" w:rsidRDefault="00000000" w:rsidRPr="00000000" w14:paraId="00000051">
      <w:pPr>
        <w:numPr>
          <w:ilvl w:val="0"/>
          <w:numId w:val="1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thème à traiter,</w:t>
      </w:r>
    </w:p>
    <w:p w:rsidR="00000000" w:rsidDel="00000000" w:rsidP="00000000" w:rsidRDefault="00000000" w:rsidRPr="00000000" w14:paraId="00000052">
      <w:pPr>
        <w:numPr>
          <w:ilvl w:val="0"/>
          <w:numId w:val="1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contexte et les enjeux,</w:t>
      </w:r>
    </w:p>
    <w:p w:rsidR="00000000" w:rsidDel="00000000" w:rsidP="00000000" w:rsidRDefault="00000000" w:rsidRPr="00000000" w14:paraId="00000053">
      <w:pPr>
        <w:numPr>
          <w:ilvl w:val="0"/>
          <w:numId w:val="1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objectifs pédagogiques souhaités,</w:t>
      </w:r>
    </w:p>
    <w:p w:rsidR="00000000" w:rsidDel="00000000" w:rsidP="00000000" w:rsidRDefault="00000000" w:rsidRPr="00000000" w14:paraId="00000054">
      <w:pPr>
        <w:numPr>
          <w:ilvl w:val="0"/>
          <w:numId w:val="1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méthodes pédagogiques privilégiées,</w:t>
      </w:r>
    </w:p>
    <w:p w:rsidR="00000000" w:rsidDel="00000000" w:rsidP="00000000" w:rsidRDefault="00000000" w:rsidRPr="00000000" w14:paraId="00000055">
      <w:pPr>
        <w:numPr>
          <w:ilvl w:val="0"/>
          <w:numId w:val="1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durée de la formation en tenant compte de votre environnement professionnel.</w:t>
      </w:r>
    </w:p>
    <w:p w:rsidR="00000000" w:rsidDel="00000000" w:rsidP="00000000" w:rsidRDefault="00000000" w:rsidRPr="00000000" w14:paraId="00000056">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7">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58">
      <w:pPr>
        <w:tabs>
          <w:tab w:val="left" w:leader="none" w:pos="4720"/>
          <w:tab w:val="right" w:leader="none" w:pos="9080"/>
        </w:tabs>
        <w:spacing w:line="276" w:lineRule="auto"/>
        <w:jc w:val="center"/>
        <w:rPr>
          <w:rFonts w:ascii="Arial" w:cs="Arial" w:eastAsia="Arial" w:hAnsi="Arial"/>
          <w:color w:val="3a4642"/>
        </w:rPr>
      </w:pPr>
      <w:r w:rsidDel="00000000" w:rsidR="00000000" w:rsidRPr="00000000">
        <w:rPr>
          <w:rtl w:val="0"/>
        </w:rPr>
      </w:r>
    </w:p>
    <w:p w:rsidR="00000000" w:rsidDel="00000000" w:rsidP="00000000" w:rsidRDefault="00000000" w:rsidRPr="00000000" w14:paraId="00000059">
      <w:pPr>
        <w:spacing w:line="276" w:lineRule="auto"/>
        <w:jc w:val="center"/>
        <w:rPr>
          <w:rFonts w:ascii="Arial" w:cs="Arial" w:eastAsia="Arial" w:hAnsi="Arial"/>
          <w:color w:val="3a4642"/>
        </w:rPr>
      </w:pPr>
      <w:r w:rsidDel="00000000" w:rsidR="00000000" w:rsidRPr="00000000">
        <w:rPr/>
        <w:drawing>
          <wp:inline distB="0" distT="0" distL="0" distR="0">
            <wp:extent cx="3364865" cy="2604135"/>
            <wp:effectExtent b="0" l="0" r="0" t="0"/>
            <wp:docPr id="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64865" cy="260413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5B">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5C">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5D">
      <w:pPr>
        <w:rPr>
          <w:rFonts w:ascii="Tahoma" w:cs="Tahoma" w:eastAsia="Tahoma" w:hAnsi="Tahoma"/>
          <w:b w:val="1"/>
          <w:color w:val="4f218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line="276" w:lineRule="auto"/>
        <w:jc w:val="both"/>
        <w:rPr>
          <w:b w:val="1"/>
          <w:color w:val="262626"/>
          <w:u w:val="single"/>
        </w:rPr>
      </w:pPr>
      <w:r w:rsidDel="00000000" w:rsidR="00000000" w:rsidRPr="00000000">
        <w:rPr>
          <w:rFonts w:ascii="Tahoma" w:cs="Tahoma" w:eastAsia="Tahoma" w:hAnsi="Tahoma"/>
          <w:b w:val="1"/>
          <w:color w:val="262626"/>
          <w:sz w:val="36"/>
          <w:szCs w:val="36"/>
          <w:rtl w:val="0"/>
        </w:rPr>
        <w:t xml:space="preserve">Équipe pédagogique </w:t>
      </w:r>
      <w:r w:rsidDel="00000000" w:rsidR="00000000" w:rsidRPr="00000000">
        <w:rPr>
          <w:rtl w:val="0"/>
        </w:rPr>
      </w:r>
    </w:p>
    <w:p w:rsidR="00000000" w:rsidDel="00000000" w:rsidP="00000000" w:rsidRDefault="00000000" w:rsidRPr="00000000" w14:paraId="0000005F">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60">
      <w:pPr>
        <w:spacing w:line="276" w:lineRule="auto"/>
        <w:jc w:val="both"/>
        <w:rPr>
          <w:b w:val="1"/>
          <w:color w:val="3a4642"/>
        </w:rPr>
      </w:pPr>
      <w:r w:rsidDel="00000000" w:rsidR="00000000" w:rsidRPr="00000000">
        <w:rPr>
          <w:rtl w:val="0"/>
        </w:rPr>
      </w:r>
    </w:p>
    <w:p w:rsidR="00000000" w:rsidDel="00000000" w:rsidP="00000000" w:rsidRDefault="00000000" w:rsidRPr="00000000" w14:paraId="00000061">
      <w:pPr>
        <w:numPr>
          <w:ilvl w:val="0"/>
          <w:numId w:val="3"/>
        </w:numPr>
        <w:spacing w:line="276" w:lineRule="auto"/>
        <w:ind w:left="720" w:hanging="360"/>
        <w:jc w:val="both"/>
        <w:rPr>
          <w:b w:val="1"/>
          <w:color w:val="7f7f7f"/>
          <w:sz w:val="26"/>
          <w:szCs w:val="26"/>
        </w:rPr>
      </w:pPr>
      <w:r w:rsidDel="00000000" w:rsidR="00000000" w:rsidRPr="00000000">
        <w:rPr>
          <w:rFonts w:ascii="Arial" w:cs="Arial" w:eastAsia="Arial" w:hAnsi="Arial"/>
          <w:b w:val="1"/>
          <w:color w:val="7f7f7f"/>
          <w:sz w:val="26"/>
          <w:szCs w:val="26"/>
          <w:rtl w:val="0"/>
        </w:rPr>
        <w:t xml:space="preserve">HAXHA Ariana – Gérante</w:t>
      </w:r>
    </w:p>
    <w:p w:rsidR="00000000" w:rsidDel="00000000" w:rsidP="00000000" w:rsidRDefault="00000000" w:rsidRPr="00000000" w14:paraId="00000062">
      <w:pPr>
        <w:spacing w:line="276" w:lineRule="auto"/>
        <w:jc w:val="both"/>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63">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HAXHA Ariana a accompagné la professionnalisation de nombreux professionnel·les. Responsable de l’organisme de formation JJ, elle organise, les actions de formation.</w:t>
      </w:r>
    </w:p>
    <w:p w:rsidR="00000000" w:rsidDel="00000000" w:rsidP="00000000" w:rsidRDefault="00000000" w:rsidRPr="00000000" w14:paraId="00000064">
      <w:pPr>
        <w:spacing w:line="276" w:lineRule="auto"/>
        <w:jc w:val="both"/>
        <w:rPr>
          <w:rFonts w:ascii="Arial" w:cs="Arial" w:eastAsia="Arial" w:hAnsi="Arial"/>
          <w:color w:val="262626"/>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color w:val="262626"/>
        </w:rPr>
      </w:pPr>
      <w:r w:rsidDel="00000000" w:rsidR="00000000" w:rsidRPr="00000000">
        <w:rPr>
          <w:rtl w:val="0"/>
        </w:rPr>
      </w:r>
    </w:p>
    <w:p w:rsidR="00000000" w:rsidDel="00000000" w:rsidP="00000000" w:rsidRDefault="00000000" w:rsidRPr="00000000" w14:paraId="00000066">
      <w:pPr>
        <w:numPr>
          <w:ilvl w:val="0"/>
          <w:numId w:val="3"/>
        </w:numPr>
        <w:spacing w:line="276" w:lineRule="auto"/>
        <w:ind w:left="720" w:hanging="360"/>
        <w:jc w:val="both"/>
        <w:rPr>
          <w:b w:val="1"/>
          <w:color w:val="7f7f7f"/>
          <w:sz w:val="26"/>
          <w:szCs w:val="26"/>
        </w:rPr>
      </w:pPr>
      <w:r w:rsidDel="00000000" w:rsidR="00000000" w:rsidRPr="00000000">
        <w:rPr>
          <w:rFonts w:ascii="Arial" w:cs="Arial" w:eastAsia="Arial" w:hAnsi="Arial"/>
          <w:b w:val="1"/>
          <w:color w:val="7f7f7f"/>
          <w:sz w:val="26"/>
          <w:szCs w:val="26"/>
          <w:rtl w:val="0"/>
        </w:rPr>
        <w:t xml:space="preserve">RIEHL Guillaume – Formateur</w:t>
      </w:r>
    </w:p>
    <w:p w:rsidR="00000000" w:rsidDel="00000000" w:rsidP="00000000" w:rsidRDefault="00000000" w:rsidRPr="00000000" w14:paraId="00000067">
      <w:pPr>
        <w:spacing w:line="276" w:lineRule="auto"/>
        <w:jc w:val="both"/>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68">
      <w:pPr>
        <w:spacing w:line="276" w:lineRule="auto"/>
        <w:jc w:val="both"/>
        <w:rPr>
          <w:rFonts w:ascii="Arial" w:cs="Arial" w:eastAsia="Arial" w:hAnsi="Arial"/>
        </w:rPr>
      </w:pPr>
      <w:r w:rsidDel="00000000" w:rsidR="00000000" w:rsidRPr="00000000">
        <w:rPr>
          <w:rFonts w:ascii="Arial" w:cs="Arial" w:eastAsia="Arial" w:hAnsi="Arial"/>
          <w:color w:val="262626"/>
          <w:rtl w:val="0"/>
        </w:rPr>
        <w:t xml:space="preserve">RIEHL Guillaume</w:t>
      </w:r>
      <w:r w:rsidDel="00000000" w:rsidR="00000000" w:rsidRPr="00000000">
        <w:rPr>
          <w:rFonts w:ascii="Arial" w:cs="Arial" w:eastAsia="Arial" w:hAnsi="Arial"/>
          <w:color w:val="262626"/>
          <w:rtl w:val="0"/>
        </w:rPr>
        <w:t xml:space="preserve"> est formatrice. Il accompagne la professionnalisation de nombreux professionnel·les. Il encadre et anime les actions de formation. Il est titulaire de :</w:t>
      </w:r>
      <w:r w:rsidDel="00000000" w:rsidR="00000000" w:rsidRPr="00000000">
        <w:rPr>
          <w:rtl w:val="0"/>
        </w:rPr>
      </w:r>
    </w:p>
    <w:p w:rsidR="00000000" w:rsidDel="00000000" w:rsidP="00000000" w:rsidRDefault="00000000" w:rsidRPr="00000000" w14:paraId="00000069">
      <w:pPr>
        <w:numPr>
          <w:ilvl w:val="0"/>
          <w:numId w:val="4"/>
        </w:numPr>
        <w:spacing w:line="276" w:lineRule="auto"/>
        <w:ind w:left="720" w:hanging="360"/>
        <w:jc w:val="both"/>
        <w:rPr>
          <w:color w:val="262626"/>
        </w:rPr>
      </w:pPr>
      <w:r w:rsidDel="00000000" w:rsidR="00000000" w:rsidRPr="00000000">
        <w:rPr>
          <w:rFonts w:ascii="Arial" w:cs="Arial" w:eastAsia="Arial" w:hAnsi="Arial"/>
          <w:color w:val="262626"/>
          <w:rtl w:val="0"/>
        </w:rPr>
        <w:t xml:space="preserve"> Licence professionnelle Référenceur et Rédacteur WEB</w:t>
      </w:r>
    </w:p>
    <w:p w:rsidR="00000000" w:rsidDel="00000000" w:rsidP="00000000" w:rsidRDefault="00000000" w:rsidRPr="00000000" w14:paraId="0000006A">
      <w:pPr>
        <w:numPr>
          <w:ilvl w:val="0"/>
          <w:numId w:val="4"/>
        </w:numPr>
        <w:spacing w:line="276" w:lineRule="auto"/>
        <w:ind w:left="720" w:hanging="360"/>
        <w:jc w:val="both"/>
        <w:rPr>
          <w:rFonts w:ascii="Arial" w:cs="Arial" w:eastAsia="Arial" w:hAnsi="Arial"/>
          <w:color w:val="262626"/>
          <w:u w:val="none"/>
        </w:rPr>
      </w:pPr>
      <w:r w:rsidDel="00000000" w:rsidR="00000000" w:rsidRPr="00000000">
        <w:rPr>
          <w:rFonts w:ascii="Arial" w:cs="Arial" w:eastAsia="Arial" w:hAnsi="Arial"/>
          <w:color w:val="262626"/>
          <w:rtl w:val="0"/>
        </w:rPr>
        <w:t xml:space="preserve">DUT Métiers du Multimédia et de l’Internet</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color w:val="262626"/>
        </w:rPr>
      </w:pPr>
      <w:r w:rsidDel="00000000" w:rsidR="00000000" w:rsidRPr="00000000">
        <w:rPr>
          <w:rtl w:val="0"/>
        </w:rPr>
      </w:r>
    </w:p>
    <w:p w:rsidR="00000000" w:rsidDel="00000000" w:rsidP="00000000" w:rsidRDefault="00000000" w:rsidRPr="00000000" w14:paraId="0000006C">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  </w:t>
      </w:r>
    </w:p>
    <w:p w:rsidR="00000000" w:rsidDel="00000000" w:rsidP="00000000" w:rsidRDefault="00000000" w:rsidRPr="00000000" w14:paraId="0000006D">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Contact: </w:t>
      </w:r>
      <w:r w:rsidDel="00000000" w:rsidR="00000000" w:rsidRPr="00000000">
        <w:rPr>
          <w:rtl w:val="0"/>
        </w:rPr>
        <w:t xml:space="preserve">contact@jwsolutions.fr</w:t>
      </w:r>
      <w:r w:rsidDel="00000000" w:rsidR="00000000" w:rsidRPr="00000000">
        <w:rPr>
          <w:rFonts w:ascii="Arial" w:cs="Arial" w:eastAsia="Arial" w:hAnsi="Arial"/>
          <w:color w:val="262626"/>
          <w:rtl w:val="0"/>
        </w:rPr>
        <w:t xml:space="preserve"> – 06 47 79 71 25</w:t>
      </w:r>
    </w:p>
    <w:p w:rsidR="00000000" w:rsidDel="00000000" w:rsidP="00000000" w:rsidRDefault="00000000" w:rsidRPr="00000000" w14:paraId="0000006E">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6F">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70">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Organisation logistique </w:t>
      </w:r>
    </w:p>
    <w:p w:rsidR="00000000" w:rsidDel="00000000" w:rsidP="00000000" w:rsidRDefault="00000000" w:rsidRPr="00000000" w14:paraId="00000071">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72">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 lien de connexion et comment se connecter sont précisés dans la convocation que vous recevrez par mail. En effet, notre organisme contacte toujours les stagiaires en retransmettant les infos essentielles liées à la formation.</w:t>
      </w:r>
    </w:p>
    <w:p w:rsidR="00000000" w:rsidDel="00000000" w:rsidP="00000000" w:rsidRDefault="00000000" w:rsidRPr="00000000" w14:paraId="00000073">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74">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JJ s’assure auprès du stagiaire : </w:t>
      </w:r>
    </w:p>
    <w:p w:rsidR="00000000" w:rsidDel="00000000" w:rsidP="00000000" w:rsidRDefault="00000000" w:rsidRPr="00000000" w14:paraId="000000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3a4642"/>
          <w:sz w:val="24"/>
          <w:szCs w:val="24"/>
          <w:u w:val="none"/>
          <w:shd w:fill="auto" w:val="clear"/>
          <w:vertAlign w:val="baseline"/>
        </w:rPr>
      </w:pPr>
      <w:r w:rsidDel="00000000" w:rsidR="00000000" w:rsidRPr="00000000">
        <w:rPr>
          <w:rFonts w:ascii="Arial" w:cs="Arial" w:eastAsia="Arial" w:hAnsi="Arial"/>
          <w:b w:val="0"/>
          <w:i w:val="0"/>
          <w:smallCaps w:val="0"/>
          <w:strike w:val="0"/>
          <w:color w:val="3a4642"/>
          <w:sz w:val="24"/>
          <w:szCs w:val="24"/>
          <w:u w:val="none"/>
          <w:shd w:fill="auto" w:val="clear"/>
          <w:vertAlign w:val="baseline"/>
          <w:rtl w:val="0"/>
        </w:rPr>
        <w:t xml:space="preserve">la conformité des moyens personnels pour suivre la formation dans les meilleures conditions.</w:t>
      </w:r>
    </w:p>
    <w:p w:rsidR="00000000" w:rsidDel="00000000" w:rsidP="00000000" w:rsidRDefault="00000000" w:rsidRPr="00000000" w14:paraId="00000076">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77">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JJ est votre interlocuteur pendant la formation et fait le lien avec votre responsable pour toute question relative à l’organisation de la formation.</w:t>
      </w:r>
    </w:p>
    <w:p w:rsidR="00000000" w:rsidDel="00000000" w:rsidP="00000000" w:rsidRDefault="00000000" w:rsidRPr="00000000" w14:paraId="00000078">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79">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7A">
      <w:pPr>
        <w:spacing w:line="276" w:lineRule="auto"/>
        <w:jc w:val="both"/>
        <w:rPr>
          <w:rFonts w:ascii="Tahoma" w:cs="Tahoma" w:eastAsia="Tahoma" w:hAnsi="Tahoma"/>
          <w:b w:val="1"/>
          <w:color w:val="ff0000"/>
          <w:sz w:val="36"/>
          <w:szCs w:val="36"/>
        </w:rPr>
      </w:pPr>
      <w:r w:rsidDel="00000000" w:rsidR="00000000" w:rsidRPr="00000000">
        <w:rPr>
          <w:rFonts w:ascii="Tahoma" w:cs="Tahoma" w:eastAsia="Tahoma" w:hAnsi="Tahoma"/>
          <w:b w:val="1"/>
          <w:color w:val="000000"/>
          <w:sz w:val="36"/>
          <w:szCs w:val="36"/>
          <w:rtl w:val="0"/>
        </w:rPr>
        <w:t xml:space="preserve">Accessibilité</w:t>
      </w:r>
      <w:r w:rsidDel="00000000" w:rsidR="00000000" w:rsidRPr="00000000">
        <w:rPr>
          <w:rFonts w:ascii="Tahoma" w:cs="Tahoma" w:eastAsia="Tahoma" w:hAnsi="Tahoma"/>
          <w:b w:val="1"/>
          <w:color w:val="4f2186"/>
          <w:sz w:val="36"/>
          <w:szCs w:val="3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171450</wp:posOffset>
            </wp:positionV>
            <wp:extent cx="3371850" cy="3371850"/>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71850" cy="3371850"/>
                    </a:xfrm>
                    <a:prstGeom prst="rect"/>
                    <a:ln/>
                  </pic:spPr>
                </pic:pic>
              </a:graphicData>
            </a:graphic>
          </wp:anchor>
        </w:drawing>
      </w:r>
    </w:p>
    <w:p w:rsidR="00000000" w:rsidDel="00000000" w:rsidP="00000000" w:rsidRDefault="00000000" w:rsidRPr="00000000" w14:paraId="0000007B">
      <w:pPr>
        <w:spacing w:after="240" w:before="240" w:line="276" w:lineRule="auto"/>
        <w:rPr>
          <w:rFonts w:ascii="Arial" w:cs="Arial" w:eastAsia="Arial" w:hAnsi="Arial"/>
          <w:color w:val="3a4642"/>
        </w:rPr>
      </w:pPr>
      <w:r w:rsidDel="00000000" w:rsidR="00000000" w:rsidRPr="00000000">
        <w:rPr>
          <w:rFonts w:ascii="Arial" w:cs="Arial" w:eastAsia="Arial" w:hAnsi="Arial"/>
          <w:color w:val="3a4642"/>
          <w:rtl w:val="0"/>
        </w:rPr>
        <w:t xml:space="preserve">Toutes nos formations sont accessibles et adaptables aux personnes en situation de handicap et nous veillons au respect des conditions d’accueil.</w:t>
      </w:r>
    </w:p>
    <w:p w:rsidR="00000000" w:rsidDel="00000000" w:rsidP="00000000" w:rsidRDefault="00000000" w:rsidRPr="00000000" w14:paraId="0000007C">
      <w:pPr>
        <w:spacing w:after="40" w:before="240" w:line="276" w:lineRule="auto"/>
        <w:rPr>
          <w:rFonts w:ascii="Arial" w:cs="Arial" w:eastAsia="Arial" w:hAnsi="Arial"/>
          <w:color w:val="3a4642"/>
        </w:rPr>
      </w:pPr>
      <w:r w:rsidDel="00000000" w:rsidR="00000000" w:rsidRPr="00000000">
        <w:rPr>
          <w:rFonts w:ascii="Arial" w:cs="Arial" w:eastAsia="Arial" w:hAnsi="Arial"/>
          <w:color w:val="3a4642"/>
          <w:rtl w:val="0"/>
        </w:rPr>
        <w:t xml:space="preserve">De plus, tous nos formateurs/intervenants y sont sensibilisés. </w:t>
      </w:r>
    </w:p>
    <w:p w:rsidR="00000000" w:rsidDel="00000000" w:rsidP="00000000" w:rsidRDefault="00000000" w:rsidRPr="00000000" w14:paraId="0000007D">
      <w:pPr>
        <w:spacing w:after="40" w:before="240" w:line="276" w:lineRule="auto"/>
        <w:rPr>
          <w:rFonts w:ascii="Arial" w:cs="Arial" w:eastAsia="Arial" w:hAnsi="Arial"/>
          <w:color w:val="000000"/>
        </w:rPr>
      </w:pPr>
      <w:r w:rsidDel="00000000" w:rsidR="00000000" w:rsidRPr="00000000">
        <w:rPr>
          <w:rFonts w:ascii="Arial" w:cs="Arial" w:eastAsia="Arial" w:hAnsi="Arial"/>
          <w:color w:val="3a4642"/>
          <w:rtl w:val="0"/>
        </w:rPr>
        <w:t xml:space="preserve">Pour toute question concernant une situation de handicap, quelle qu’elle soit, et pour évaluer et anticiper les aménagements </w:t>
      </w:r>
      <w:r w:rsidDel="00000000" w:rsidR="00000000" w:rsidRPr="00000000">
        <w:rPr>
          <w:rFonts w:ascii="Arial" w:cs="Arial" w:eastAsia="Arial" w:hAnsi="Arial"/>
          <w:color w:val="000000"/>
          <w:rtl w:val="0"/>
        </w:rPr>
        <w:t xml:space="preserve">nécessaires à votre participation, merci de prendre contact avec </w:t>
      </w:r>
      <w:r w:rsidDel="00000000" w:rsidR="00000000" w:rsidRPr="00000000">
        <w:rPr>
          <w:rFonts w:ascii="Arial" w:cs="Arial" w:eastAsia="Arial" w:hAnsi="Arial"/>
          <w:b w:val="1"/>
          <w:rtl w:val="0"/>
        </w:rPr>
        <w:t xml:space="preserve">le référent handicap</w:t>
      </w:r>
      <w:r w:rsidDel="00000000" w:rsidR="00000000" w:rsidRPr="00000000">
        <w:rPr>
          <w:rFonts w:ascii="Arial" w:cs="Arial" w:eastAsia="Arial" w:hAnsi="Arial"/>
          <w:color w:val="000000"/>
          <w:rtl w:val="0"/>
        </w:rPr>
        <w:t xml:space="preserve"> Ariana Haxha contact@jwsolutions.fr</w:t>
      </w:r>
    </w:p>
    <w:p w:rsidR="00000000" w:rsidDel="00000000" w:rsidP="00000000" w:rsidRDefault="00000000" w:rsidRPr="00000000" w14:paraId="0000007E">
      <w:pPr>
        <w:spacing w:after="40" w:before="240" w:line="276" w:lineRule="auto"/>
        <w:rPr>
          <w:rFonts w:ascii="Arial" w:cs="Arial" w:eastAsia="Arial" w:hAnsi="Arial"/>
        </w:rPr>
      </w:pPr>
      <w:r w:rsidDel="00000000" w:rsidR="00000000" w:rsidRPr="00000000">
        <w:rPr>
          <w:rFonts w:ascii="Arial" w:cs="Arial" w:eastAsia="Arial" w:hAnsi="Arial"/>
          <w:color w:val="000000"/>
          <w:rtl w:val="0"/>
        </w:rPr>
        <w:t xml:space="preserve">Coordonnées des partenaires handicap : </w:t>
      </w:r>
      <w:r w:rsidDel="00000000" w:rsidR="00000000" w:rsidRPr="00000000">
        <w:rPr>
          <w:rFonts w:ascii="Arial" w:cs="Arial" w:eastAsia="Arial" w:hAnsi="Arial"/>
          <w:color w:val="ff0000"/>
          <w:rtl w:val="0"/>
        </w:rPr>
        <w:br w:type="textWrapping"/>
      </w:r>
      <w:r w:rsidDel="00000000" w:rsidR="00000000" w:rsidRPr="00000000">
        <w:rPr>
          <w:rtl w:val="0"/>
        </w:rPr>
      </w:r>
    </w:p>
    <w:p w:rsidR="00000000" w:rsidDel="00000000" w:rsidP="00000000" w:rsidRDefault="00000000" w:rsidRPr="00000000" w14:paraId="0000007F">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AGEFIPH</w:t>
      </w:r>
      <w:r w:rsidDel="00000000" w:rsidR="00000000" w:rsidRPr="00000000">
        <w:rPr>
          <w:rFonts w:ascii="Arial" w:cs="Arial" w:eastAsia="Arial" w:hAnsi="Arial"/>
          <w:color w:val="000000"/>
          <w:rtl w:val="0"/>
        </w:rPr>
        <w:br w:type="textWrapping"/>
        <w:t xml:space="preserve">Benjamin LALOUM / Séverine MEON</w:t>
        <w:br w:type="textWrapping"/>
        <w:t xml:space="preserve">06 49 07 96 10 / 07 85 22 70 99</w:t>
        <w:br w:type="textWrapping"/>
        <w:t xml:space="preserve">b-laloum@agefiph.asso.fr / s-meon@agefiph.asso.fr</w:t>
      </w:r>
      <w:r w:rsidDel="00000000" w:rsidR="00000000" w:rsidRPr="00000000">
        <w:rPr>
          <w:rtl w:val="0"/>
        </w:rPr>
      </w:r>
    </w:p>
    <w:p w:rsidR="00000000" w:rsidDel="00000000" w:rsidP="00000000" w:rsidRDefault="00000000" w:rsidRPr="00000000" w14:paraId="00000080">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MDPH</w:t>
      </w:r>
      <w:r w:rsidDel="00000000" w:rsidR="00000000" w:rsidRPr="00000000">
        <w:rPr>
          <w:rFonts w:ascii="Arial" w:cs="Arial" w:eastAsia="Arial" w:hAnsi="Arial"/>
          <w:color w:val="000000"/>
          <w:rtl w:val="0"/>
        </w:rPr>
        <w:br w:type="textWrapping"/>
        <w:t xml:space="preserve">MDPH 67 6 A, rue du Verdon 67000 Strasbourg</w:t>
        <w:br w:type="textWrapping"/>
        <w:t xml:space="preserve">03 69 49 39 00</w:t>
        <w:br w:type="textWrapping"/>
        <w:t xml:space="preserve">accueil.mdph@alsace.eu</w:t>
      </w:r>
      <w:r w:rsidDel="00000000" w:rsidR="00000000" w:rsidRPr="00000000">
        <w:rPr>
          <w:rtl w:val="0"/>
        </w:rPr>
      </w:r>
    </w:p>
    <w:p w:rsidR="00000000" w:rsidDel="00000000" w:rsidP="00000000" w:rsidRDefault="00000000" w:rsidRPr="00000000" w14:paraId="00000081">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CAP EMPLOI</w:t>
      </w:r>
      <w:r w:rsidDel="00000000" w:rsidR="00000000" w:rsidRPr="00000000">
        <w:rPr>
          <w:rFonts w:ascii="Arial" w:cs="Arial" w:eastAsia="Arial" w:hAnsi="Arial"/>
          <w:color w:val="000000"/>
          <w:rtl w:val="0"/>
        </w:rPr>
        <w:br w:type="textWrapping"/>
        <w:t xml:space="preserve">140 rue du Logelbach</w:t>
        <w:br w:type="textWrapping"/>
        <w:t xml:space="preserve">68000 - Colmar</w:t>
        <w:br w:type="textWrapping"/>
        <w:t xml:space="preserve">Tel : 03 89 41 88 12</w:t>
      </w:r>
      <w:r w:rsidDel="00000000" w:rsidR="00000000" w:rsidRPr="00000000">
        <w:rPr>
          <w:rtl w:val="0"/>
        </w:rPr>
      </w:r>
    </w:p>
    <w:p w:rsidR="00000000" w:rsidDel="00000000" w:rsidP="00000000" w:rsidRDefault="00000000" w:rsidRPr="00000000" w14:paraId="00000082">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Association Pour Adultes et Jeunes Handicapés</w:t>
      </w:r>
      <w:r w:rsidDel="00000000" w:rsidR="00000000" w:rsidRPr="00000000">
        <w:rPr>
          <w:rFonts w:ascii="Arial" w:cs="Arial" w:eastAsia="Arial" w:hAnsi="Arial"/>
          <w:color w:val="000000"/>
          <w:rtl w:val="0"/>
        </w:rPr>
        <w:br w:type="textWrapping"/>
        <w:t xml:space="preserve">Association APAJH du Bas-Rhin</w:t>
        <w:br w:type="textWrapping"/>
        <w:t xml:space="preserve">2 Rue de la Couronne 67100 Strasbourg</w:t>
      </w:r>
      <w:r w:rsidDel="00000000" w:rsidR="00000000" w:rsidRPr="00000000">
        <w:rPr>
          <w:rtl w:val="0"/>
        </w:rPr>
      </w:r>
    </w:p>
    <w:p w:rsidR="00000000" w:rsidDel="00000000" w:rsidP="00000000" w:rsidRDefault="00000000" w:rsidRPr="00000000" w14:paraId="00000083">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4">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5">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Déroulement de la formation </w:t>
      </w:r>
    </w:p>
    <w:p w:rsidR="00000000" w:rsidDel="00000000" w:rsidP="00000000" w:rsidRDefault="00000000" w:rsidRPr="00000000" w14:paraId="00000086">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7">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88">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En amont de la formation,</w:t>
      </w:r>
      <w:r w:rsidDel="00000000" w:rsidR="00000000" w:rsidRPr="00000000">
        <w:rPr>
          <w:rFonts w:ascii="Arial" w:cs="Arial" w:eastAsia="Arial" w:hAnsi="Arial"/>
          <w:color w:val="000000"/>
          <w:rtl w:val="0"/>
        </w:rPr>
        <w:t xml:space="preserve"> tous les stagiaires reçoivent un mail de convocation dédié à la formation. </w:t>
      </w:r>
    </w:p>
    <w:p w:rsidR="00000000" w:rsidDel="00000000" w:rsidP="00000000" w:rsidRDefault="00000000" w:rsidRPr="00000000" w14:paraId="00000089">
      <w:pP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B">
      <w:pPr>
        <w:spacing w:line="276" w:lineRule="auto"/>
        <w:jc w:val="both"/>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Ce mail recoupe les informations suivantes :  </w:t>
      </w:r>
    </w:p>
    <w:p w:rsidR="00000000" w:rsidDel="00000000" w:rsidP="00000000" w:rsidRDefault="00000000" w:rsidRPr="00000000" w14:paraId="0000008C">
      <w:pPr>
        <w:numPr>
          <w:ilvl w:val="0"/>
          <w:numId w:val="2"/>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programme détaillé de la formation,</w:t>
      </w:r>
    </w:p>
    <w:p w:rsidR="00000000" w:rsidDel="00000000" w:rsidP="00000000" w:rsidRDefault="00000000" w:rsidRPr="00000000" w14:paraId="0000008D">
      <w:pPr>
        <w:numPr>
          <w:ilvl w:val="0"/>
          <w:numId w:val="2"/>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convocation spécifiant les horaires, le lieu de la formation ; </w:t>
      </w:r>
    </w:p>
    <w:p w:rsidR="00000000" w:rsidDel="00000000" w:rsidP="00000000" w:rsidRDefault="00000000" w:rsidRPr="00000000" w14:paraId="0000008E">
      <w:pPr>
        <w:numPr>
          <w:ilvl w:val="0"/>
          <w:numId w:val="2"/>
        </w:numPr>
        <w:spacing w:line="276" w:lineRule="auto"/>
        <w:ind w:left="720" w:hanging="360"/>
        <w:jc w:val="both"/>
        <w:rPr>
          <w:color w:val="3a4642"/>
        </w:rPr>
      </w:pPr>
      <w:r w:rsidDel="00000000" w:rsidR="00000000" w:rsidRPr="00000000">
        <w:rPr>
          <w:rFonts w:ascii="Arial" w:cs="Arial" w:eastAsia="Arial" w:hAnsi="Arial"/>
          <w:color w:val="3a4642"/>
          <w:rtl w:val="0"/>
        </w:rPr>
        <w:t xml:space="preserve">Notre règlement intérieur ; </w:t>
      </w:r>
    </w:p>
    <w:p w:rsidR="00000000" w:rsidDel="00000000" w:rsidP="00000000" w:rsidRDefault="00000000" w:rsidRPr="00000000" w14:paraId="0000008F">
      <w:pPr>
        <w:numPr>
          <w:ilvl w:val="0"/>
          <w:numId w:val="2"/>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coordonnées du formateur en charge de votre session. </w:t>
      </w:r>
    </w:p>
    <w:p w:rsidR="00000000" w:rsidDel="00000000" w:rsidP="00000000" w:rsidRDefault="00000000" w:rsidRPr="00000000" w14:paraId="00000090">
      <w:pPr>
        <w:spacing w:line="276" w:lineRule="auto"/>
        <w:ind w:left="720" w:firstLine="0"/>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91">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2">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3">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4">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5">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6">
      <w:pPr>
        <w:spacing w:line="276" w:lineRule="auto"/>
        <w:jc w:val="center"/>
        <w:rPr>
          <w:b w:val="1"/>
          <w:color w:val="00b050"/>
          <w:u w:val="single"/>
        </w:rPr>
      </w:pPr>
      <w:r w:rsidDel="00000000" w:rsidR="00000000" w:rsidRPr="00000000">
        <w:rPr/>
        <w:drawing>
          <wp:inline distB="0" distT="0" distL="0" distR="0">
            <wp:extent cx="5756910" cy="3065145"/>
            <wp:effectExtent b="0" l="0" r="0" t="0"/>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56910" cy="306514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8">
      <w:pPr>
        <w:spacing w:line="276" w:lineRule="auto"/>
        <w:jc w:val="both"/>
        <w:rPr>
          <w:rFonts w:ascii="Arial" w:cs="Arial" w:eastAsia="Arial" w:hAnsi="Arial"/>
          <w:b w:val="1"/>
          <w:color w:val="4f2186"/>
        </w:rPr>
      </w:pPr>
      <w:r w:rsidDel="00000000" w:rsidR="00000000" w:rsidRPr="00000000">
        <w:rPr>
          <w:rtl w:val="0"/>
        </w:rPr>
      </w:r>
    </w:p>
    <w:p w:rsidR="00000000" w:rsidDel="00000000" w:rsidP="00000000" w:rsidRDefault="00000000" w:rsidRPr="00000000" w14:paraId="00000099">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Pendant le face-à-face pédagogique</w:t>
      </w:r>
      <w:r w:rsidDel="00000000" w:rsidR="00000000" w:rsidRPr="00000000">
        <w:rPr>
          <w:rFonts w:ascii="Arial" w:cs="Arial" w:eastAsia="Arial" w:hAnsi="Arial"/>
          <w:color w:val="000000"/>
          <w:rtl w:val="0"/>
        </w:rPr>
        <w:t xml:space="preserve">, en complément du suivi du programme, des ajustements seront effectués pour assurer la bonne réalisation de la formation et vous serez régulièrement sollicité pour formuler vos éventuelles insatisfactions, difficultés ou contraintes à des fins d’ajustement.</w:t>
      </w:r>
    </w:p>
    <w:p w:rsidR="00000000" w:rsidDel="00000000" w:rsidP="00000000" w:rsidRDefault="00000000" w:rsidRPr="00000000" w14:paraId="0000009A">
      <w:pP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B">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Vos </w:t>
      </w:r>
      <w:r w:rsidDel="00000000" w:rsidR="00000000" w:rsidRPr="00000000">
        <w:rPr>
          <w:rFonts w:ascii="Arial" w:cs="Arial" w:eastAsia="Arial" w:hAnsi="Arial"/>
          <w:b w:val="1"/>
          <w:color w:val="000000"/>
          <w:rtl w:val="0"/>
        </w:rPr>
        <w:t xml:space="preserve">logs de connexion</w:t>
      </w:r>
      <w:r w:rsidDel="00000000" w:rsidR="00000000" w:rsidRPr="00000000">
        <w:rPr>
          <w:rFonts w:ascii="Arial" w:cs="Arial" w:eastAsia="Arial" w:hAnsi="Arial"/>
          <w:color w:val="000000"/>
          <w:rtl w:val="0"/>
        </w:rPr>
        <w:t xml:space="preserve"> vous seront joints à l’issue de votre formation pour signature. </w:t>
      </w:r>
    </w:p>
    <w:p w:rsidR="00000000" w:rsidDel="00000000" w:rsidP="00000000" w:rsidRDefault="00000000" w:rsidRPr="00000000" w14:paraId="0000009C">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D">
      <w:pPr>
        <w:spacing w:line="276"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En fin de formation, il vous sera proposé de remplir un </w:t>
      </w:r>
      <w:r w:rsidDel="00000000" w:rsidR="00000000" w:rsidRPr="00000000">
        <w:rPr>
          <w:rFonts w:ascii="Arial" w:cs="Arial" w:eastAsia="Arial" w:hAnsi="Arial"/>
          <w:b w:val="1"/>
          <w:color w:val="000000"/>
          <w:rtl w:val="0"/>
        </w:rPr>
        <w:t xml:space="preserve">formulaire de satisfaction</w:t>
      </w:r>
      <w:r w:rsidDel="00000000" w:rsidR="00000000" w:rsidRPr="00000000">
        <w:rPr>
          <w:rFonts w:ascii="Arial" w:cs="Arial" w:eastAsia="Arial" w:hAnsi="Arial"/>
          <w:color w:val="000000"/>
          <w:rtl w:val="0"/>
        </w:rPr>
        <w:t xml:space="preserve">. La prise en compte de vos réponses permettra </w:t>
      </w:r>
      <w:r w:rsidDel="00000000" w:rsidR="00000000" w:rsidRPr="00000000">
        <w:rPr>
          <w:rFonts w:ascii="Arial" w:cs="Arial" w:eastAsia="Arial" w:hAnsi="Arial"/>
          <w:b w:val="1"/>
          <w:color w:val="000000"/>
          <w:rtl w:val="0"/>
        </w:rPr>
        <w:t xml:space="preserve">l’amélioration de la qualité des formations ultérieures.</w:t>
      </w:r>
    </w:p>
    <w:p w:rsidR="00000000" w:rsidDel="00000000" w:rsidP="00000000" w:rsidRDefault="00000000" w:rsidRPr="00000000" w14:paraId="0000009E">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F">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Une attestation de suivi de formation</w:t>
      </w:r>
      <w:r w:rsidDel="00000000" w:rsidR="00000000" w:rsidRPr="00000000">
        <w:rPr>
          <w:rFonts w:ascii="Arial" w:cs="Arial" w:eastAsia="Arial" w:hAnsi="Arial"/>
          <w:color w:val="000000"/>
          <w:rtl w:val="0"/>
        </w:rPr>
        <w:t xml:space="preserve"> vous sera remise à l’issue de la formation.</w:t>
      </w:r>
    </w:p>
    <w:p w:rsidR="00000000" w:rsidDel="00000000" w:rsidP="00000000" w:rsidRDefault="00000000" w:rsidRPr="00000000" w14:paraId="000000A0">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A1">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A2">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Règles de fonctionnement </w:t>
      </w:r>
    </w:p>
    <w:p w:rsidR="00000000" w:rsidDel="00000000" w:rsidP="00000000" w:rsidRDefault="00000000" w:rsidRPr="00000000" w14:paraId="000000A3">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A4">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Les formations représentent un moment de partage entre les stagiaires et le formateur, dans le respect de chacun.</w:t>
      </w:r>
    </w:p>
    <w:p w:rsidR="00000000" w:rsidDel="00000000" w:rsidP="00000000" w:rsidRDefault="00000000" w:rsidRPr="00000000" w14:paraId="000000A5">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A6">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Il est donc essentiel pour les sessions en visioconférence si votre formation en contient :</w:t>
      </w:r>
    </w:p>
    <w:p w:rsidR="00000000" w:rsidDel="00000000" w:rsidP="00000000" w:rsidRDefault="00000000" w:rsidRPr="00000000" w14:paraId="000000A7">
      <w:pPr>
        <w:numPr>
          <w:ilvl w:val="0"/>
          <w:numId w:val="1"/>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respecter les horaires de formation et les temps de pause.</w:t>
      </w:r>
      <w:r w:rsidDel="00000000" w:rsidR="00000000" w:rsidRPr="00000000">
        <w:rPr>
          <w:rtl w:val="0"/>
        </w:rPr>
      </w:r>
    </w:p>
    <w:p w:rsidR="00000000" w:rsidDel="00000000" w:rsidP="00000000" w:rsidRDefault="00000000" w:rsidRPr="00000000" w14:paraId="000000A8">
      <w:pPr>
        <w:numPr>
          <w:ilvl w:val="0"/>
          <w:numId w:val="1"/>
        </w:numPr>
        <w:spacing w:line="276" w:lineRule="auto"/>
        <w:ind w:left="720" w:hanging="360"/>
        <w:jc w:val="both"/>
        <w:rPr>
          <w:color w:val="000000"/>
        </w:rPr>
      </w:pPr>
      <w:r w:rsidDel="00000000" w:rsidR="00000000" w:rsidRPr="00000000">
        <w:rPr>
          <w:rFonts w:ascii="Arial" w:cs="Arial" w:eastAsia="Arial" w:hAnsi="Arial"/>
          <w:b w:val="1"/>
          <w:color w:val="000000"/>
          <w:rtl w:val="0"/>
        </w:rPr>
        <w:t xml:space="preserve">en cas d’absence, de prévenir</w:t>
      </w:r>
      <w:r w:rsidDel="00000000" w:rsidR="00000000" w:rsidRPr="00000000">
        <w:rPr>
          <w:rFonts w:ascii="Arial" w:cs="Arial" w:eastAsia="Arial" w:hAnsi="Arial"/>
          <w:color w:val="000000"/>
          <w:rtl w:val="0"/>
        </w:rPr>
        <w:t xml:space="preserve"> le formateur ou votre référent dans l’entreprise,</w:t>
      </w:r>
    </w:p>
    <w:p w:rsidR="00000000" w:rsidDel="00000000" w:rsidP="00000000" w:rsidRDefault="00000000" w:rsidRPr="00000000" w14:paraId="000000A9">
      <w:pPr>
        <w:numPr>
          <w:ilvl w:val="0"/>
          <w:numId w:val="1"/>
        </w:numPr>
        <w:spacing w:line="276" w:lineRule="auto"/>
        <w:ind w:left="720" w:hanging="360"/>
        <w:jc w:val="both"/>
        <w:rPr>
          <w:color w:val="000000"/>
        </w:rPr>
      </w:pPr>
      <w:r w:rsidDel="00000000" w:rsidR="00000000" w:rsidRPr="00000000">
        <w:rPr>
          <w:rFonts w:ascii="Arial" w:cs="Arial" w:eastAsia="Arial" w:hAnsi="Arial"/>
          <w:b w:val="1"/>
          <w:color w:val="000000"/>
          <w:rtl w:val="0"/>
        </w:rPr>
        <w:t xml:space="preserve">de surveiller ses logs de connexion</w:t>
      </w:r>
      <w:r w:rsidDel="00000000" w:rsidR="00000000" w:rsidRPr="00000000">
        <w:rPr>
          <w:rtl w:val="0"/>
        </w:rPr>
      </w:r>
    </w:p>
    <w:p w:rsidR="00000000" w:rsidDel="00000000" w:rsidP="00000000" w:rsidRDefault="00000000" w:rsidRPr="00000000" w14:paraId="000000AA">
      <w:pPr>
        <w:numPr>
          <w:ilvl w:val="0"/>
          <w:numId w:val="1"/>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participer activement aux échanges au cours de la formation,</w:t>
      </w:r>
    </w:p>
    <w:p w:rsidR="00000000" w:rsidDel="00000000" w:rsidP="00000000" w:rsidRDefault="00000000" w:rsidRPr="00000000" w14:paraId="000000AB">
      <w:pPr>
        <w:numPr>
          <w:ilvl w:val="0"/>
          <w:numId w:val="1"/>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w:t>
      </w:r>
      <w:r w:rsidDel="00000000" w:rsidR="00000000" w:rsidRPr="00000000">
        <w:rPr>
          <w:rFonts w:ascii="Arial" w:cs="Arial" w:eastAsia="Arial" w:hAnsi="Arial"/>
          <w:b w:val="1"/>
          <w:color w:val="000000"/>
          <w:rtl w:val="0"/>
        </w:rPr>
        <w:t xml:space="preserve"> respecter la parole des autres participants </w:t>
      </w:r>
      <w:r w:rsidDel="00000000" w:rsidR="00000000" w:rsidRPr="00000000">
        <w:rPr>
          <w:rFonts w:ascii="Arial" w:cs="Arial" w:eastAsia="Arial" w:hAnsi="Arial"/>
          <w:color w:val="000000"/>
          <w:rtl w:val="0"/>
        </w:rPr>
        <w:t xml:space="preserve">et d’adopter un comportement bienveillant, </w:t>
      </w:r>
    </w:p>
    <w:p w:rsidR="00000000" w:rsidDel="00000000" w:rsidP="00000000" w:rsidRDefault="00000000" w:rsidRPr="00000000" w14:paraId="000000AC">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Durant toute la formation :</w:t>
      </w:r>
    </w:p>
    <w:p w:rsidR="00000000" w:rsidDel="00000000" w:rsidP="00000000" w:rsidRDefault="00000000" w:rsidRPr="00000000" w14:paraId="000000AD">
      <w:pPr>
        <w:numPr>
          <w:ilvl w:val="0"/>
          <w:numId w:val="1"/>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garder confidentielles les informations auxquelles vous pourriez avoir accès durant les échanges avec le groupe,</w:t>
      </w:r>
      <w:r w:rsidDel="00000000" w:rsidR="00000000" w:rsidRPr="00000000">
        <w:rPr>
          <w:rtl w:val="0"/>
        </w:rPr>
      </w:r>
    </w:p>
    <w:p w:rsidR="00000000" w:rsidDel="00000000" w:rsidP="00000000" w:rsidRDefault="00000000" w:rsidRPr="00000000" w14:paraId="000000AE">
      <w:pPr>
        <w:numPr>
          <w:ilvl w:val="0"/>
          <w:numId w:val="1"/>
        </w:numPr>
        <w:spacing w:line="276" w:lineRule="auto"/>
        <w:ind w:left="720" w:hanging="360"/>
        <w:jc w:val="both"/>
        <w:rPr>
          <w:color w:val="000000"/>
        </w:rPr>
      </w:pPr>
      <w:r w:rsidDel="00000000" w:rsidR="00000000" w:rsidRPr="00000000">
        <w:rPr>
          <w:rFonts w:ascii="Arial" w:cs="Arial" w:eastAsia="Arial" w:hAnsi="Arial"/>
          <w:color w:val="000000"/>
          <w:rtl w:val="0"/>
        </w:rPr>
        <w:t xml:space="preserve">d’oser demander des explications quand les choses ne deviennent plus très claires,</w:t>
      </w:r>
    </w:p>
    <w:p w:rsidR="00000000" w:rsidDel="00000000" w:rsidP="00000000" w:rsidRDefault="00000000" w:rsidRPr="00000000" w14:paraId="000000AF">
      <w:pPr>
        <w:numPr>
          <w:ilvl w:val="0"/>
          <w:numId w:val="1"/>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respecter l’environnement de formation,</w:t>
      </w:r>
    </w:p>
    <w:p w:rsidR="00000000" w:rsidDel="00000000" w:rsidP="00000000" w:rsidRDefault="00000000" w:rsidRPr="00000000" w14:paraId="000000B0">
      <w:pPr>
        <w:numPr>
          <w:ilvl w:val="0"/>
          <w:numId w:val="1"/>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donner votre ressenti sur l’action de formation pour nous permettre de nous améliorer,</w:t>
      </w:r>
    </w:p>
    <w:p w:rsidR="00000000" w:rsidDel="00000000" w:rsidP="00000000" w:rsidRDefault="00000000" w:rsidRPr="00000000" w14:paraId="000000B1">
      <w:pPr>
        <w:numPr>
          <w:ilvl w:val="0"/>
          <w:numId w:val="1"/>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respecter les règles d’hygiène et de sécurité</w:t>
      </w:r>
      <w:r w:rsidDel="00000000" w:rsidR="00000000" w:rsidRPr="00000000">
        <w:rPr>
          <w:rFonts w:ascii="Arial" w:cs="Arial" w:eastAsia="Arial" w:hAnsi="Arial"/>
          <w:color w:val="000000"/>
          <w:rtl w:val="0"/>
        </w:rPr>
        <w:t xml:space="preserve"> mentionnées dans le règlement intérieur.</w:t>
      </w:r>
    </w:p>
    <w:p w:rsidR="00000000" w:rsidDel="00000000" w:rsidP="00000000" w:rsidRDefault="00000000" w:rsidRPr="00000000" w14:paraId="000000B2">
      <w:pPr>
        <w:spacing w:line="276" w:lineRule="auto"/>
        <w:jc w:val="center"/>
        <w:rPr>
          <w:rFonts w:ascii="Arial" w:cs="Arial" w:eastAsia="Arial" w:hAnsi="Arial"/>
          <w:color w:val="3a4642"/>
        </w:rPr>
      </w:pPr>
      <w:r w:rsidDel="00000000" w:rsidR="00000000" w:rsidRPr="00000000">
        <w:rPr/>
        <w:drawing>
          <wp:inline distB="0" distT="0" distL="0" distR="0">
            <wp:extent cx="4549775" cy="3416300"/>
            <wp:effectExtent b="0" l="0" r="0" t="0"/>
            <wp:docPr id="1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549775"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B4">
      <w:pPr>
        <w:spacing w:before="240" w:line="276" w:lineRule="auto"/>
        <w:ind w:left="2" w:hanging="4"/>
        <w:rPr>
          <w:rFonts w:ascii="Tahoma" w:cs="Tahoma" w:eastAsia="Tahoma" w:hAnsi="Tahoma"/>
          <w:sz w:val="48"/>
          <w:szCs w:val="48"/>
        </w:rPr>
      </w:pPr>
      <w:r w:rsidDel="00000000" w:rsidR="00000000" w:rsidRPr="00000000">
        <w:rPr>
          <w:rFonts w:ascii="Tahoma" w:cs="Tahoma" w:eastAsia="Tahoma" w:hAnsi="Tahoma"/>
          <w:b w:val="1"/>
          <w:color w:val="000000"/>
          <w:sz w:val="36"/>
          <w:szCs w:val="36"/>
          <w:vertAlign w:val="baseline"/>
          <w:rtl w:val="0"/>
        </w:rPr>
        <w:t xml:space="preserve">MODALITES PEDAGOGIQUES</w:t>
      </w:r>
      <w:r w:rsidDel="00000000" w:rsidR="00000000" w:rsidRPr="00000000">
        <w:rPr>
          <w:rtl w:val="0"/>
        </w:rPr>
      </w:r>
    </w:p>
    <w:p w:rsidR="00000000" w:rsidDel="00000000" w:rsidP="00000000" w:rsidRDefault="00000000" w:rsidRPr="00000000" w14:paraId="000000B5">
      <w:pPr>
        <w:spacing w:after="120" w:before="160" w:line="276" w:lineRule="auto"/>
        <w:ind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6">
      <w:pPr>
        <w:spacing w:after="120" w:before="160" w:line="276" w:lineRule="auto"/>
        <w:ind w:hanging="2"/>
        <w:rPr>
          <w:rFonts w:ascii="Arial" w:cs="Arial" w:eastAsia="Arial" w:hAnsi="Arial"/>
        </w:rPr>
      </w:pPr>
      <w:r w:rsidDel="00000000" w:rsidR="00000000" w:rsidRPr="00000000">
        <w:rPr>
          <w:rFonts w:ascii="Arial" w:cs="Arial" w:eastAsia="Arial" w:hAnsi="Arial"/>
          <w:b w:val="1"/>
          <w:color w:val="000000"/>
          <w:vertAlign w:val="baseline"/>
          <w:rtl w:val="0"/>
        </w:rPr>
        <w:t xml:space="preserve">CONTENU DE VOTRE FORMATION</w:t>
      </w:r>
      <w:r w:rsidDel="00000000" w:rsidR="00000000" w:rsidRPr="00000000">
        <w:rPr>
          <w:rtl w:val="0"/>
        </w:rPr>
      </w:r>
    </w:p>
    <w:p w:rsidR="00000000" w:rsidDel="00000000" w:rsidP="00000000" w:rsidRDefault="00000000" w:rsidRPr="00000000" w14:paraId="000000B7">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À l’inscription au programme de formation que vous allez suivre, vous avez renseigné (ou votre employeur) un questionnaire d’analyse de vos besoins afin de :</w:t>
      </w:r>
      <w:r w:rsidDel="00000000" w:rsidR="00000000" w:rsidRPr="00000000">
        <w:rPr>
          <w:rtl w:val="0"/>
        </w:rPr>
      </w:r>
    </w:p>
    <w:p w:rsidR="00000000" w:rsidDel="00000000" w:rsidP="00000000" w:rsidRDefault="00000000" w:rsidRPr="00000000" w14:paraId="000000B8">
      <w:pPr>
        <w:numPr>
          <w:ilvl w:val="0"/>
          <w:numId w:val="8"/>
        </w:numPr>
        <w:spacing w:after="160" w:line="276" w:lineRule="auto"/>
        <w:ind w:left="0" w:hanging="2"/>
        <w:rPr/>
      </w:pPr>
      <w:r w:rsidDel="00000000" w:rsidR="00000000" w:rsidRPr="00000000">
        <w:rPr>
          <w:rFonts w:ascii="Arial" w:cs="Arial" w:eastAsia="Arial" w:hAnsi="Arial"/>
          <w:vertAlign w:val="baseline"/>
          <w:rtl w:val="0"/>
        </w:rPr>
        <w:t xml:space="preserve">Valider les objectifs de la formation que vous allez suivre</w:t>
      </w:r>
      <w:r w:rsidDel="00000000" w:rsidR="00000000" w:rsidRPr="00000000">
        <w:rPr>
          <w:rtl w:val="0"/>
        </w:rPr>
      </w:r>
    </w:p>
    <w:p w:rsidR="00000000" w:rsidDel="00000000" w:rsidP="00000000" w:rsidRDefault="00000000" w:rsidRPr="00000000" w14:paraId="000000B9">
      <w:pPr>
        <w:numPr>
          <w:ilvl w:val="0"/>
          <w:numId w:val="8"/>
        </w:numPr>
        <w:spacing w:after="160" w:line="276" w:lineRule="auto"/>
        <w:ind w:left="0" w:hanging="2"/>
        <w:rPr/>
      </w:pPr>
      <w:r w:rsidDel="00000000" w:rsidR="00000000" w:rsidRPr="00000000">
        <w:rPr>
          <w:rFonts w:ascii="Arial" w:cs="Arial" w:eastAsia="Arial" w:hAnsi="Arial"/>
          <w:vertAlign w:val="baseline"/>
          <w:rtl w:val="0"/>
        </w:rPr>
        <w:t xml:space="preserve">Anticiper les connaissances et les compétences visées</w:t>
      </w:r>
      <w:r w:rsidDel="00000000" w:rsidR="00000000" w:rsidRPr="00000000">
        <w:rPr>
          <w:rtl w:val="0"/>
        </w:rPr>
      </w:r>
    </w:p>
    <w:p w:rsidR="00000000" w:rsidDel="00000000" w:rsidP="00000000" w:rsidRDefault="00000000" w:rsidRPr="00000000" w14:paraId="000000BA">
      <w:pPr>
        <w:numPr>
          <w:ilvl w:val="0"/>
          <w:numId w:val="8"/>
        </w:numPr>
        <w:spacing w:after="160" w:line="276" w:lineRule="auto"/>
        <w:ind w:left="0" w:hanging="2"/>
        <w:rPr/>
      </w:pPr>
      <w:r w:rsidDel="00000000" w:rsidR="00000000" w:rsidRPr="00000000">
        <w:rPr>
          <w:rFonts w:ascii="Arial" w:cs="Arial" w:eastAsia="Arial" w:hAnsi="Arial"/>
          <w:vertAlign w:val="baseline"/>
          <w:rtl w:val="0"/>
        </w:rPr>
        <w:t xml:space="preserve">Exprimer d’éventuelles attentes ou souhaits autour d’une situation professionnelle vécue ou une question technique particulière.</w:t>
      </w:r>
      <w:r w:rsidDel="00000000" w:rsidR="00000000" w:rsidRPr="00000000">
        <w:rPr>
          <w:rtl w:val="0"/>
        </w:rPr>
      </w:r>
    </w:p>
    <w:p w:rsidR="00000000" w:rsidDel="00000000" w:rsidP="00000000" w:rsidRDefault="00000000" w:rsidRPr="00000000" w14:paraId="000000BB">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Ce questionnaire prévoit également la prise en charge de situations ou difficultés tel un handicap physique ou la maîtrise de la langue française. Une assistance a été envisagée au préalable au cas par cas.</w:t>
      </w:r>
      <w:r w:rsidDel="00000000" w:rsidR="00000000" w:rsidRPr="00000000">
        <w:rPr>
          <w:rtl w:val="0"/>
        </w:rPr>
      </w:r>
    </w:p>
    <w:p w:rsidR="00000000" w:rsidDel="00000000" w:rsidP="00000000" w:rsidRDefault="00000000" w:rsidRPr="00000000" w14:paraId="000000BC">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Une convention de formation a été éditée pour chaque module et à laquelle a été annexé le programme détaillé de la formation, mettant en parallèle les objectifs de formation, les méthodes pédagogiques envisagées, les moyens d'encadrement et les modalités d'évaluation des acquis et de satisfaction des apprenants.</w:t>
      </w:r>
      <w:r w:rsidDel="00000000" w:rsidR="00000000" w:rsidRPr="00000000">
        <w:rPr>
          <w:rtl w:val="0"/>
        </w:rPr>
      </w:r>
    </w:p>
    <w:p w:rsidR="00000000" w:rsidDel="00000000" w:rsidP="00000000" w:rsidRDefault="00000000" w:rsidRPr="00000000" w14:paraId="000000BD">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BE">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CONVOCATION À LA SESSION DE FORMATION</w:t>
      </w:r>
      <w:r w:rsidDel="00000000" w:rsidR="00000000" w:rsidRPr="00000000">
        <w:rPr>
          <w:rtl w:val="0"/>
        </w:rPr>
      </w:r>
    </w:p>
    <w:p w:rsidR="00000000" w:rsidDel="00000000" w:rsidP="00000000" w:rsidRDefault="00000000" w:rsidRPr="00000000" w14:paraId="000000BF">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La convocation à la session de formation que vous vous apprêtez à suivre, vous a été adressée par email (ou à votre employeur). Elle mentionne :</w:t>
      </w:r>
      <w:r w:rsidDel="00000000" w:rsidR="00000000" w:rsidRPr="00000000">
        <w:rPr>
          <w:rtl w:val="0"/>
        </w:rPr>
      </w:r>
    </w:p>
    <w:p w:rsidR="00000000" w:rsidDel="00000000" w:rsidP="00000000" w:rsidRDefault="00000000" w:rsidRPr="00000000" w14:paraId="000000C0">
      <w:pPr>
        <w:numPr>
          <w:ilvl w:val="0"/>
          <w:numId w:val="5"/>
        </w:numPr>
        <w:spacing w:after="160" w:line="276" w:lineRule="auto"/>
        <w:ind w:left="0" w:hanging="2"/>
        <w:rPr/>
      </w:pPr>
      <w:r w:rsidDel="00000000" w:rsidR="00000000" w:rsidRPr="00000000">
        <w:rPr>
          <w:rFonts w:ascii="Arial" w:cs="Arial" w:eastAsia="Arial" w:hAnsi="Arial"/>
          <w:vertAlign w:val="baseline"/>
          <w:rtl w:val="0"/>
        </w:rPr>
        <w:t xml:space="preserve">Le titre de la formation</w:t>
      </w:r>
      <w:r w:rsidDel="00000000" w:rsidR="00000000" w:rsidRPr="00000000">
        <w:rPr>
          <w:rtl w:val="0"/>
        </w:rPr>
      </w:r>
    </w:p>
    <w:p w:rsidR="00000000" w:rsidDel="00000000" w:rsidP="00000000" w:rsidRDefault="00000000" w:rsidRPr="00000000" w14:paraId="000000C1">
      <w:pPr>
        <w:numPr>
          <w:ilvl w:val="0"/>
          <w:numId w:val="5"/>
        </w:numPr>
        <w:spacing w:after="160" w:line="276" w:lineRule="auto"/>
        <w:ind w:left="0" w:hanging="2"/>
        <w:rPr/>
      </w:pPr>
      <w:r w:rsidDel="00000000" w:rsidR="00000000" w:rsidRPr="00000000">
        <w:rPr>
          <w:rFonts w:ascii="Arial" w:cs="Arial" w:eastAsia="Arial" w:hAnsi="Arial"/>
          <w:vertAlign w:val="baseline"/>
          <w:rtl w:val="0"/>
        </w:rPr>
        <w:t xml:space="preserve">Le nom des formateurs</w:t>
      </w:r>
      <w:r w:rsidDel="00000000" w:rsidR="00000000" w:rsidRPr="00000000">
        <w:rPr>
          <w:rtl w:val="0"/>
        </w:rPr>
      </w:r>
    </w:p>
    <w:p w:rsidR="00000000" w:rsidDel="00000000" w:rsidP="00000000" w:rsidRDefault="00000000" w:rsidRPr="00000000" w14:paraId="000000C2">
      <w:pPr>
        <w:numPr>
          <w:ilvl w:val="0"/>
          <w:numId w:val="5"/>
        </w:numPr>
        <w:spacing w:after="160" w:line="276" w:lineRule="auto"/>
        <w:ind w:left="0" w:hanging="2"/>
        <w:rPr>
          <w:color w:val="c00000"/>
        </w:rPr>
      </w:pPr>
      <w:r w:rsidDel="00000000" w:rsidR="00000000" w:rsidRPr="00000000">
        <w:rPr>
          <w:rFonts w:ascii="Arial" w:cs="Arial" w:eastAsia="Arial" w:hAnsi="Arial"/>
          <w:vertAlign w:val="baseline"/>
          <w:rtl w:val="0"/>
        </w:rPr>
        <w:t xml:space="preserve">Les coordonnées de votre </w:t>
      </w:r>
      <w:r w:rsidDel="00000000" w:rsidR="00000000" w:rsidRPr="00000000">
        <w:rPr>
          <w:rFonts w:ascii="Arial" w:cs="Arial" w:eastAsia="Arial" w:hAnsi="Arial"/>
          <w:color w:val="000000"/>
          <w:vertAlign w:val="baseline"/>
          <w:rtl w:val="0"/>
        </w:rPr>
        <w:t xml:space="preserve">contact JJ</w:t>
      </w:r>
      <w:r w:rsidDel="00000000" w:rsidR="00000000" w:rsidRPr="00000000">
        <w:rPr>
          <w:rtl w:val="0"/>
        </w:rPr>
      </w:r>
    </w:p>
    <w:p w:rsidR="00000000" w:rsidDel="00000000" w:rsidP="00000000" w:rsidRDefault="00000000" w:rsidRPr="00000000" w14:paraId="000000C3">
      <w:pPr>
        <w:numPr>
          <w:ilvl w:val="0"/>
          <w:numId w:val="5"/>
        </w:numPr>
        <w:spacing w:after="160" w:line="276" w:lineRule="auto"/>
        <w:ind w:left="0" w:hanging="2"/>
        <w:rPr/>
      </w:pPr>
      <w:r w:rsidDel="00000000" w:rsidR="00000000" w:rsidRPr="00000000">
        <w:rPr>
          <w:rFonts w:ascii="Arial" w:cs="Arial" w:eastAsia="Arial" w:hAnsi="Arial"/>
          <w:vertAlign w:val="baseline"/>
          <w:rtl w:val="0"/>
        </w:rPr>
        <w:t xml:space="preserve">Les objectifs opérationnels visés</w:t>
      </w:r>
      <w:r w:rsidDel="00000000" w:rsidR="00000000" w:rsidRPr="00000000">
        <w:rPr>
          <w:rtl w:val="0"/>
        </w:rPr>
      </w:r>
    </w:p>
    <w:p w:rsidR="00000000" w:rsidDel="00000000" w:rsidP="00000000" w:rsidRDefault="00000000" w:rsidRPr="00000000" w14:paraId="000000C4">
      <w:pPr>
        <w:numPr>
          <w:ilvl w:val="0"/>
          <w:numId w:val="5"/>
        </w:numPr>
        <w:spacing w:after="160" w:line="276" w:lineRule="auto"/>
        <w:ind w:left="0" w:hanging="2"/>
        <w:rPr/>
      </w:pPr>
      <w:r w:rsidDel="00000000" w:rsidR="00000000" w:rsidRPr="00000000">
        <w:rPr>
          <w:rFonts w:ascii="Arial" w:cs="Arial" w:eastAsia="Arial" w:hAnsi="Arial"/>
          <w:vertAlign w:val="baseline"/>
          <w:rtl w:val="0"/>
        </w:rPr>
        <w:t xml:space="preserve">Les modalités de l’évaluation des nouveaux acquis</w:t>
      </w:r>
      <w:r w:rsidDel="00000000" w:rsidR="00000000" w:rsidRPr="00000000">
        <w:rPr>
          <w:rtl w:val="0"/>
        </w:rPr>
      </w:r>
    </w:p>
    <w:p w:rsidR="00000000" w:rsidDel="00000000" w:rsidP="00000000" w:rsidRDefault="00000000" w:rsidRPr="00000000" w14:paraId="000000C5">
      <w:pPr>
        <w:numPr>
          <w:ilvl w:val="0"/>
          <w:numId w:val="5"/>
        </w:numPr>
        <w:spacing w:after="160" w:line="276" w:lineRule="auto"/>
        <w:ind w:left="0" w:hanging="2"/>
        <w:rPr/>
      </w:pPr>
      <w:r w:rsidDel="00000000" w:rsidR="00000000" w:rsidRPr="00000000">
        <w:rPr>
          <w:rFonts w:ascii="Arial" w:cs="Arial" w:eastAsia="Arial" w:hAnsi="Arial"/>
          <w:vertAlign w:val="baseline"/>
          <w:rtl w:val="0"/>
        </w:rPr>
        <w:t xml:space="preserve">Le planning indiquant les dates et durées ainsi que les heures et les lieux de rendez-vous pour chaque séquence de la formation réalisée en distanciel</w:t>
      </w:r>
      <w:r w:rsidDel="00000000" w:rsidR="00000000" w:rsidRPr="00000000">
        <w:rPr>
          <w:rtl w:val="0"/>
        </w:rPr>
      </w:r>
    </w:p>
    <w:p w:rsidR="00000000" w:rsidDel="00000000" w:rsidP="00000000" w:rsidRDefault="00000000" w:rsidRPr="00000000" w14:paraId="000000C6">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La convocation fait également mention de l’invitation à recevoir par mail pour se connecter à la plateforme de votre classe virtuelle. </w:t>
      </w:r>
      <w:r w:rsidDel="00000000" w:rsidR="00000000" w:rsidRPr="00000000">
        <w:rPr>
          <w:rtl w:val="0"/>
        </w:rPr>
      </w:r>
    </w:p>
    <w:p w:rsidR="00000000" w:rsidDel="00000000" w:rsidP="00000000" w:rsidRDefault="00000000" w:rsidRPr="00000000" w14:paraId="000000C7">
      <w:pPr>
        <w:spacing w:after="160" w:line="259"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C8">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DEMARCHE PEDAGOGIQUE</w:t>
      </w:r>
      <w:r w:rsidDel="00000000" w:rsidR="00000000" w:rsidRPr="00000000">
        <w:rPr>
          <w:rtl w:val="0"/>
        </w:rPr>
      </w:r>
    </w:p>
    <w:p w:rsidR="00000000" w:rsidDel="00000000" w:rsidP="00000000" w:rsidRDefault="00000000" w:rsidRPr="00000000" w14:paraId="000000C9">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Nos démarches de formation s'intègrent à l'intérieur d'une action globale qui déploie les compétences acquises dans le travail au quotidien.</w:t>
      </w:r>
      <w:r w:rsidDel="00000000" w:rsidR="00000000" w:rsidRPr="00000000">
        <w:rPr>
          <w:rtl w:val="0"/>
        </w:rPr>
      </w:r>
    </w:p>
    <w:p w:rsidR="00000000" w:rsidDel="00000000" w:rsidP="00000000" w:rsidRDefault="00000000" w:rsidRPr="00000000" w14:paraId="000000CA">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questionnaire d’analyse de votre besoin de formation que vous nous avez fait parvenir a été transmis à vos formateurs. Si vos demandes sont d’intérêt général et entrent dans le champ du programme que vous avez choisi, elles sont intégrées par l’intervenant au contenu de la formation.</w:t>
      </w:r>
      <w:r w:rsidDel="00000000" w:rsidR="00000000" w:rsidRPr="00000000">
        <w:rPr>
          <w:rtl w:val="0"/>
        </w:rPr>
      </w:r>
    </w:p>
    <w:p w:rsidR="00000000" w:rsidDel="00000000" w:rsidP="00000000" w:rsidRDefault="00000000" w:rsidRPr="00000000" w14:paraId="000000CB">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CC">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DÉROULEMENT DE VOTRE FORMATION</w:t>
      </w:r>
      <w:r w:rsidDel="00000000" w:rsidR="00000000" w:rsidRPr="00000000">
        <w:rPr>
          <w:rtl w:val="0"/>
        </w:rPr>
      </w:r>
    </w:p>
    <w:p w:rsidR="00000000" w:rsidDel="00000000" w:rsidP="00000000" w:rsidRDefault="00000000" w:rsidRPr="00000000" w14:paraId="000000CD">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formateur inaugure la session par la présentation du sujet de la formation avec un échange sur la formation à venir. Celui-ci fait partie intégrante de la stratégie pédagogique et a pour visée l’expression par chacun de ses attentes de la formation et éventuellement de questions spécifiques qui seront traitées dans les mêmes conditions et limites que celles posées en amont de la formation.</w:t>
      </w:r>
      <w:r w:rsidDel="00000000" w:rsidR="00000000" w:rsidRPr="00000000">
        <w:rPr>
          <w:rtl w:val="0"/>
        </w:rPr>
      </w:r>
    </w:p>
    <w:p w:rsidR="00000000" w:rsidDel="00000000" w:rsidP="00000000" w:rsidRDefault="00000000" w:rsidRPr="00000000" w14:paraId="000000CE">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supports de formation ne sont qu’un repère dans le déroulé pédagogique. La formation pratique est fortement privilégiée afin de vous doter de compétences et de méthodologies opérationnelles dans un ou plusieurs domaines à mettre en application dès la rencontre d’une situation réelle.</w:t>
      </w:r>
      <w:r w:rsidDel="00000000" w:rsidR="00000000" w:rsidRPr="00000000">
        <w:rPr>
          <w:rtl w:val="0"/>
        </w:rPr>
      </w:r>
    </w:p>
    <w:p w:rsidR="00000000" w:rsidDel="00000000" w:rsidP="00000000" w:rsidRDefault="00000000" w:rsidRPr="00000000" w14:paraId="000000CF">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formateur s’appuie également sur votre participation et votre expérience afin de compléter et développer vos connaissances et pratiques professionnelles au contact des autres participants.</w:t>
      </w:r>
      <w:r w:rsidDel="00000000" w:rsidR="00000000" w:rsidRPr="00000000">
        <w:rPr>
          <w:rtl w:val="0"/>
        </w:rPr>
      </w:r>
    </w:p>
    <w:p w:rsidR="00000000" w:rsidDel="00000000" w:rsidP="00000000" w:rsidRDefault="00000000" w:rsidRPr="00000000" w14:paraId="000000D0">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1">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MÉTHODES PÉDAGOGIQUES</w:t>
      </w:r>
      <w:r w:rsidDel="00000000" w:rsidR="00000000" w:rsidRPr="00000000">
        <w:rPr>
          <w:rtl w:val="0"/>
        </w:rPr>
      </w:r>
    </w:p>
    <w:p w:rsidR="00000000" w:rsidDel="00000000" w:rsidP="00000000" w:rsidRDefault="00000000" w:rsidRPr="00000000" w14:paraId="000000D2">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Chaque formation s’organise autour d’une alternance de séquences théoriques et pratiques ainsi que de différents apports didactiques :</w:t>
      </w:r>
      <w:r w:rsidDel="00000000" w:rsidR="00000000" w:rsidRPr="00000000">
        <w:rPr>
          <w:rtl w:val="0"/>
        </w:rPr>
      </w:r>
    </w:p>
    <w:p w:rsidR="00000000" w:rsidDel="00000000" w:rsidP="00000000" w:rsidRDefault="00000000" w:rsidRPr="00000000" w14:paraId="000000D3">
      <w:pPr>
        <w:numPr>
          <w:ilvl w:val="0"/>
          <w:numId w:val="6"/>
        </w:numPr>
        <w:spacing w:after="160" w:line="276" w:lineRule="auto"/>
        <w:ind w:left="0" w:hanging="2"/>
        <w:rPr/>
      </w:pPr>
      <w:r w:rsidDel="00000000" w:rsidR="00000000" w:rsidRPr="00000000">
        <w:rPr>
          <w:rFonts w:ascii="Arial" w:cs="Arial" w:eastAsia="Arial" w:hAnsi="Arial"/>
          <w:vertAlign w:val="baseline"/>
          <w:rtl w:val="0"/>
        </w:rPr>
        <w:t xml:space="preserve">Dispositifs d’expérimentation</w:t>
      </w:r>
      <w:r w:rsidDel="00000000" w:rsidR="00000000" w:rsidRPr="00000000">
        <w:rPr>
          <w:rtl w:val="0"/>
        </w:rPr>
      </w:r>
    </w:p>
    <w:p w:rsidR="00000000" w:rsidDel="00000000" w:rsidP="00000000" w:rsidRDefault="00000000" w:rsidRPr="00000000" w14:paraId="000000D4">
      <w:pPr>
        <w:numPr>
          <w:ilvl w:val="0"/>
          <w:numId w:val="6"/>
        </w:numPr>
        <w:spacing w:after="160" w:line="276" w:lineRule="auto"/>
        <w:ind w:left="0" w:hanging="2"/>
        <w:rPr/>
      </w:pPr>
      <w:r w:rsidDel="00000000" w:rsidR="00000000" w:rsidRPr="00000000">
        <w:rPr>
          <w:rFonts w:ascii="Arial" w:cs="Arial" w:eastAsia="Arial" w:hAnsi="Arial"/>
          <w:vertAlign w:val="baseline"/>
          <w:rtl w:val="0"/>
        </w:rPr>
        <w:t xml:space="preserve">Exercices d’application par des études de cas réels, QCM ou questions ouvertes</w:t>
      </w:r>
      <w:r w:rsidDel="00000000" w:rsidR="00000000" w:rsidRPr="00000000">
        <w:rPr>
          <w:rtl w:val="0"/>
        </w:rPr>
      </w:r>
    </w:p>
    <w:p w:rsidR="00000000" w:rsidDel="00000000" w:rsidP="00000000" w:rsidRDefault="00000000" w:rsidRPr="00000000" w14:paraId="000000D5">
      <w:pPr>
        <w:numPr>
          <w:ilvl w:val="0"/>
          <w:numId w:val="6"/>
        </w:numPr>
        <w:spacing w:after="160" w:line="276" w:lineRule="auto"/>
        <w:ind w:left="0" w:hanging="2"/>
        <w:rPr/>
      </w:pPr>
      <w:r w:rsidDel="00000000" w:rsidR="00000000" w:rsidRPr="00000000">
        <w:rPr>
          <w:rFonts w:ascii="Arial" w:cs="Arial" w:eastAsia="Arial" w:hAnsi="Arial"/>
          <w:vertAlign w:val="baseline"/>
          <w:rtl w:val="0"/>
        </w:rPr>
        <w:t xml:space="preserve">Études et analyses de documents réglementaires ou techniques</w:t>
      </w:r>
      <w:r w:rsidDel="00000000" w:rsidR="00000000" w:rsidRPr="00000000">
        <w:rPr>
          <w:rtl w:val="0"/>
        </w:rPr>
      </w:r>
    </w:p>
    <w:p w:rsidR="00000000" w:rsidDel="00000000" w:rsidP="00000000" w:rsidRDefault="00000000" w:rsidRPr="00000000" w14:paraId="000000D6">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Chacun de ces apports pédagogiques fait l’objet d’un corrigé par le formateur et d’un débat sur l’expérience vécue. Il en est de même pour les évaluations intermédiaires des acquis réalisés en fin des modules séquentiels.</w:t>
      </w:r>
      <w:r w:rsidDel="00000000" w:rsidR="00000000" w:rsidRPr="00000000">
        <w:rPr>
          <w:rtl w:val="0"/>
        </w:rPr>
      </w:r>
    </w:p>
    <w:p w:rsidR="00000000" w:rsidDel="00000000" w:rsidP="00000000" w:rsidRDefault="00000000" w:rsidRPr="00000000" w14:paraId="000000D7">
      <w:pPr>
        <w:spacing w:after="120" w:before="160"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8">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RESSOURCES DOCUMENTAIRES</w:t>
      </w:r>
      <w:r w:rsidDel="00000000" w:rsidR="00000000" w:rsidRPr="00000000">
        <w:rPr>
          <w:rtl w:val="0"/>
        </w:rPr>
      </w:r>
    </w:p>
    <w:p w:rsidR="00000000" w:rsidDel="00000000" w:rsidP="00000000" w:rsidRDefault="00000000" w:rsidRPr="00000000" w14:paraId="000000D9">
      <w:pPr>
        <w:spacing w:after="160" w:line="276" w:lineRule="auto"/>
        <w:ind w:hanging="2"/>
        <w:rPr>
          <w:rFonts w:ascii="Arial" w:cs="Arial" w:eastAsia="Arial" w:hAnsi="Arial"/>
        </w:rPr>
      </w:pPr>
      <w:r w:rsidDel="00000000" w:rsidR="00000000" w:rsidRPr="00000000">
        <w:rPr>
          <w:rFonts w:ascii="Arial" w:cs="Arial" w:eastAsia="Arial" w:hAnsi="Arial"/>
          <w:vertAlign w:val="baseline"/>
          <w:rtl w:val="0"/>
        </w:rPr>
        <w:t xml:space="preserve">Selon le programme de la formation, il vous est remis durant la formation :</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18" w:right="0" w:hanging="718"/>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 supports pédagogiques (powerpoint, …) fournis par votre formateur ou envoyés par mail en fin de formation.</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numPr>
          <w:ilvl w:val="0"/>
          <w:numId w:val="9"/>
        </w:numPr>
        <w:spacing w:after="160" w:line="276" w:lineRule="auto"/>
        <w:ind w:left="0" w:hanging="2"/>
        <w:rPr/>
      </w:pPr>
      <w:r w:rsidDel="00000000" w:rsidR="00000000" w:rsidRPr="00000000">
        <w:rPr>
          <w:rFonts w:ascii="Arial" w:cs="Arial" w:eastAsia="Arial" w:hAnsi="Arial"/>
          <w:vertAlign w:val="baseline"/>
          <w:rtl w:val="0"/>
        </w:rPr>
        <w:t xml:space="preserve">Les énoncés et outils des exercices ainsi que des études de cas pour les travaux en grand groupe ou dans les ateliers en sous-groupes.</w:t>
      </w:r>
      <w:r w:rsidDel="00000000" w:rsidR="00000000" w:rsidRPr="00000000">
        <w:rPr>
          <w:rtl w:val="0"/>
        </w:rPr>
      </w:r>
    </w:p>
    <w:p w:rsidR="00000000" w:rsidDel="00000000" w:rsidP="00000000" w:rsidRDefault="00000000" w:rsidRPr="00000000" w14:paraId="000000DD">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E">
      <w:pPr>
        <w:numPr>
          <w:ilvl w:val="0"/>
          <w:numId w:val="10"/>
        </w:numPr>
        <w:spacing w:after="160" w:line="276" w:lineRule="auto"/>
        <w:ind w:left="0" w:hanging="2"/>
        <w:rPr/>
      </w:pPr>
      <w:r w:rsidDel="00000000" w:rsidR="00000000" w:rsidRPr="00000000">
        <w:rPr>
          <w:rFonts w:ascii="Arial" w:cs="Arial" w:eastAsia="Arial" w:hAnsi="Arial"/>
          <w:vertAlign w:val="baseline"/>
          <w:rtl w:val="0"/>
        </w:rPr>
        <w:t xml:space="preserve">Les liens de logiciels ou de sites web permettant la réalisation d’exercices d’application ou la lecture de leurs contenus.</w:t>
      </w:r>
      <w:r w:rsidDel="00000000" w:rsidR="00000000" w:rsidRPr="00000000">
        <w:rPr>
          <w:rtl w:val="0"/>
        </w:rPr>
      </w:r>
    </w:p>
    <w:p w:rsidR="00000000" w:rsidDel="00000000" w:rsidP="00000000" w:rsidRDefault="00000000" w:rsidRPr="00000000" w14:paraId="000000DF">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0">
      <w:pPr>
        <w:numPr>
          <w:ilvl w:val="0"/>
          <w:numId w:val="7"/>
        </w:numPr>
        <w:spacing w:after="160" w:line="276" w:lineRule="auto"/>
        <w:ind w:left="0" w:hanging="2"/>
        <w:rPr/>
      </w:pPr>
      <w:r w:rsidDel="00000000" w:rsidR="00000000" w:rsidRPr="00000000">
        <w:rPr>
          <w:rFonts w:ascii="Arial" w:cs="Arial" w:eastAsia="Arial" w:hAnsi="Arial"/>
          <w:vertAlign w:val="baseline"/>
          <w:rtl w:val="0"/>
        </w:rPr>
        <w:t xml:space="preserve">Le partage d’écran ou la démonstration du formateur pour la présentation de techniques spécifiques.</w:t>
      </w:r>
      <w:r w:rsidDel="00000000" w:rsidR="00000000" w:rsidRPr="00000000">
        <w:rPr>
          <w:rtl w:val="0"/>
        </w:rPr>
      </w:r>
    </w:p>
    <w:p w:rsidR="00000000" w:rsidDel="00000000" w:rsidP="00000000" w:rsidRDefault="00000000" w:rsidRPr="00000000" w14:paraId="000000E1">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2">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3">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4">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PRÉSENCE ET ASSIDUITÉ</w:t>
      </w:r>
      <w:r w:rsidDel="00000000" w:rsidR="00000000" w:rsidRPr="00000000">
        <w:rPr>
          <w:rtl w:val="0"/>
        </w:rPr>
      </w:r>
    </w:p>
    <w:p w:rsidR="00000000" w:rsidDel="00000000" w:rsidP="00000000" w:rsidRDefault="00000000" w:rsidRPr="00000000" w14:paraId="000000E5">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horaires de formation fixés ne peuvent pas être modifiés et restent maintenus pour chaque séquence en distanciel.</w:t>
      </w:r>
      <w:r w:rsidDel="00000000" w:rsidR="00000000" w:rsidRPr="00000000">
        <w:rPr>
          <w:rtl w:val="0"/>
        </w:rPr>
      </w:r>
    </w:p>
    <w:p w:rsidR="00000000" w:rsidDel="00000000" w:rsidP="00000000" w:rsidRDefault="00000000" w:rsidRPr="00000000" w14:paraId="000000E6">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contrôle de l’assiduité des stagiaires est assuré par une feuille d’émargement collective ou individuelle et/ou vos logs de connexion.</w:t>
      </w:r>
      <w:r w:rsidDel="00000000" w:rsidR="00000000" w:rsidRPr="00000000">
        <w:rPr>
          <w:rtl w:val="0"/>
        </w:rPr>
      </w:r>
    </w:p>
    <w:p w:rsidR="00000000" w:rsidDel="00000000" w:rsidP="00000000" w:rsidRDefault="00000000" w:rsidRPr="00000000" w14:paraId="000000E7">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8">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CONTRÔLE DES CONNAISSANCES</w:t>
      </w:r>
      <w:r w:rsidDel="00000000" w:rsidR="00000000" w:rsidRPr="00000000">
        <w:rPr>
          <w:rtl w:val="0"/>
        </w:rPr>
      </w:r>
    </w:p>
    <w:p w:rsidR="00000000" w:rsidDel="00000000" w:rsidP="00000000" w:rsidRDefault="00000000" w:rsidRPr="00000000" w14:paraId="000000E9">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formation se clôture par une évaluation finale permettant de valider l’acquisition des apprentissages. Elle est réalisée sous forme d’un questionnaire QCM ou d’un exercice pratique corrigé et argumenté par le formateur. </w:t>
      </w:r>
      <w:r w:rsidDel="00000000" w:rsidR="00000000" w:rsidRPr="00000000">
        <w:rPr>
          <w:rtl w:val="0"/>
        </w:rPr>
      </w:r>
    </w:p>
    <w:p w:rsidR="00000000" w:rsidDel="00000000" w:rsidP="00000000" w:rsidRDefault="00000000" w:rsidRPr="00000000" w14:paraId="000000EA">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formateur formalise les résultats de votre évaluation sous l’angle des objectifs opérationnels à atteindre sur une attestation de fin de formation qu’il vous remet le dernier jour.</w:t>
      </w:r>
      <w:r w:rsidDel="00000000" w:rsidR="00000000" w:rsidRPr="00000000">
        <w:rPr>
          <w:rtl w:val="0"/>
        </w:rPr>
      </w:r>
    </w:p>
    <w:p w:rsidR="00000000" w:rsidDel="00000000" w:rsidP="00000000" w:rsidRDefault="00000000" w:rsidRPr="00000000" w14:paraId="000000EB">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L’attestation de fin de formation vous appartient. Elle est à conserver car elle a pour objet de capitaliser les résultats des formations suivies tout au long de votre vie professionnelle notamment pour les actions de courte durée ne donnant pas lieu à une certification.</w:t>
      </w:r>
      <w:r w:rsidDel="00000000" w:rsidR="00000000" w:rsidRPr="00000000">
        <w:rPr>
          <w:rtl w:val="0"/>
        </w:rPr>
      </w:r>
    </w:p>
    <w:p w:rsidR="00000000" w:rsidDel="00000000" w:rsidP="00000000" w:rsidRDefault="00000000" w:rsidRPr="00000000" w14:paraId="000000EC">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cas échéant, l’attestation de compétences vous est remise (ou à votre employeur) dans les 15 jours après la formation après son enregistrement par le service administratif de </w:t>
      </w:r>
      <w:r w:rsidDel="00000000" w:rsidR="00000000" w:rsidRPr="00000000">
        <w:rPr>
          <w:rFonts w:ascii="Arial" w:cs="Arial" w:eastAsia="Arial" w:hAnsi="Arial"/>
          <w:color w:val="000000"/>
          <w:vertAlign w:val="baseline"/>
          <w:rtl w:val="0"/>
        </w:rPr>
        <w:t xml:space="preserve">JJ.</w:t>
      </w:r>
      <w:r w:rsidDel="00000000" w:rsidR="00000000" w:rsidRPr="00000000">
        <w:rPr>
          <w:rtl w:val="0"/>
        </w:rPr>
      </w:r>
    </w:p>
    <w:p w:rsidR="00000000" w:rsidDel="00000000" w:rsidP="00000000" w:rsidRDefault="00000000" w:rsidRPr="00000000" w14:paraId="000000ED">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En cas d’échec aux épreuves d’examen des compétences, le responsable de </w:t>
      </w:r>
      <w:r w:rsidDel="00000000" w:rsidR="00000000" w:rsidRPr="00000000">
        <w:rPr>
          <w:rFonts w:ascii="Arial" w:cs="Arial" w:eastAsia="Arial" w:hAnsi="Arial"/>
          <w:color w:val="000000"/>
          <w:vertAlign w:val="baseline"/>
          <w:rtl w:val="0"/>
        </w:rPr>
        <w:t xml:space="preserve">JJ </w:t>
      </w:r>
      <w:r w:rsidDel="00000000" w:rsidR="00000000" w:rsidRPr="00000000">
        <w:rPr>
          <w:rFonts w:ascii="Arial" w:cs="Arial" w:eastAsia="Arial" w:hAnsi="Arial"/>
          <w:vertAlign w:val="baseline"/>
          <w:rtl w:val="0"/>
        </w:rPr>
        <w:t xml:space="preserve">vous contacte (ou votre employeur) afin d’analyser la situation et la recherche d’une solution de formation complémentaire si besoin afin de prévoir dans les plus brefs délais de nouvelles épreuves d’examen.</w:t>
      </w:r>
      <w:r w:rsidDel="00000000" w:rsidR="00000000" w:rsidRPr="00000000">
        <w:rPr>
          <w:rtl w:val="0"/>
        </w:rPr>
      </w:r>
    </w:p>
    <w:p w:rsidR="00000000" w:rsidDel="00000000" w:rsidP="00000000" w:rsidRDefault="00000000" w:rsidRPr="00000000" w14:paraId="000000EE">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F">
      <w:pPr>
        <w:spacing w:after="120" w:before="160"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F0">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EVALUATION DE LA SATISFACTION</w:t>
      </w:r>
      <w:r w:rsidDel="00000000" w:rsidR="00000000" w:rsidRPr="00000000">
        <w:rPr>
          <w:rtl w:val="0"/>
        </w:rPr>
      </w:r>
    </w:p>
    <w:p w:rsidR="00000000" w:rsidDel="00000000" w:rsidP="00000000" w:rsidRDefault="00000000" w:rsidRPr="00000000" w14:paraId="000000F1">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En fin de formation en présentiel ou en distanciel, il vous est demandé la mesure de votre satisfaction de la formation suivie. Celle-ci se déroule individuellement en ligne, en cliquant sur le lien d’invitation personnelle de connexion que vous recevez par mail de </w:t>
      </w:r>
      <w:r w:rsidDel="00000000" w:rsidR="00000000" w:rsidRPr="00000000">
        <w:rPr>
          <w:rFonts w:ascii="Arial" w:cs="Arial" w:eastAsia="Arial" w:hAnsi="Arial"/>
          <w:color w:val="000000"/>
          <w:vertAlign w:val="baseline"/>
          <w:rtl w:val="0"/>
        </w:rPr>
        <w:t xml:space="preserve">JJ.</w:t>
      </w:r>
      <w:r w:rsidDel="00000000" w:rsidR="00000000" w:rsidRPr="00000000">
        <w:rPr>
          <w:rtl w:val="0"/>
        </w:rPr>
      </w:r>
    </w:p>
    <w:p w:rsidR="00000000" w:rsidDel="00000000" w:rsidP="00000000" w:rsidRDefault="00000000" w:rsidRPr="00000000" w14:paraId="000000F2">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Cette évaluation vous permet de nous communiquer votre avis sur l’organisation de la session et les conditions d’accueil, les objectifs opérationnels qui étaient à atteindre, les méthodes pédagogiques, les moyens et supports utilisés ainsi que les qualités pédagogiques de votre formateur.</w:t>
      </w:r>
      <w:r w:rsidDel="00000000" w:rsidR="00000000" w:rsidRPr="00000000">
        <w:rPr>
          <w:rtl w:val="0"/>
        </w:rPr>
      </w:r>
    </w:p>
    <w:p w:rsidR="00000000" w:rsidDel="00000000" w:rsidP="00000000" w:rsidRDefault="00000000" w:rsidRPr="00000000" w14:paraId="000000F3">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appréciations que vous avez formulées font l’objet d’un enregistrement et d’une analyse qualitative de la formation et du formateur au regard des autres sessions réalisées.</w:t>
      </w:r>
      <w:r w:rsidDel="00000000" w:rsidR="00000000" w:rsidRPr="00000000">
        <w:rPr>
          <w:rtl w:val="0"/>
        </w:rPr>
      </w:r>
    </w:p>
    <w:p w:rsidR="00000000" w:rsidDel="00000000" w:rsidP="00000000" w:rsidRDefault="00000000" w:rsidRPr="00000000" w14:paraId="000000F4">
      <w:pPr>
        <w:spacing w:after="160" w:line="276" w:lineRule="auto"/>
        <w:ind w:hanging="2"/>
        <w:jc w:val="both"/>
        <w:rPr>
          <w:rFonts w:ascii="Arial" w:cs="Arial" w:eastAsia="Arial" w:hAnsi="Arial"/>
        </w:rPr>
      </w:pPr>
      <w:r w:rsidDel="00000000" w:rsidR="00000000" w:rsidRPr="00000000">
        <w:rPr>
          <w:rFonts w:ascii="Arial" w:cs="Arial" w:eastAsia="Arial" w:hAnsi="Arial"/>
          <w:color w:val="000000"/>
          <w:vertAlign w:val="baseline"/>
          <w:rtl w:val="0"/>
        </w:rPr>
        <w:t xml:space="preserve">JJ </w:t>
      </w:r>
      <w:r w:rsidDel="00000000" w:rsidR="00000000" w:rsidRPr="00000000">
        <w:rPr>
          <w:rFonts w:ascii="Arial" w:cs="Arial" w:eastAsia="Arial" w:hAnsi="Arial"/>
          <w:vertAlign w:val="baseline"/>
          <w:rtl w:val="0"/>
        </w:rPr>
        <w:t xml:space="preserve">dispose d'un processus qualité qui prend en considération les éventuels dysfonctionnements rencontrés par les participants afin d’être proactif quant à la solution corrective adaptée tant sur le contenu de la formation elle-même que les conditions de son déroulement.</w:t>
      </w:r>
      <w:r w:rsidDel="00000000" w:rsidR="00000000" w:rsidRPr="00000000">
        <w:rPr>
          <w:rtl w:val="0"/>
        </w:rPr>
      </w:r>
    </w:p>
    <w:p w:rsidR="00000000" w:rsidDel="00000000" w:rsidP="00000000" w:rsidRDefault="00000000" w:rsidRPr="00000000" w14:paraId="000000F5">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F6">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F7">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F8">
      <w:pPr>
        <w:spacing w:line="276" w:lineRule="auto"/>
        <w:jc w:val="both"/>
        <w:rPr>
          <w:rFonts w:ascii="Arial" w:cs="Arial" w:eastAsia="Arial" w:hAnsi="Arial"/>
          <w:color w:val="000000"/>
        </w:rPr>
      </w:pPr>
      <w:r w:rsidDel="00000000" w:rsidR="00000000" w:rsidRPr="00000000">
        <w:rPr>
          <w:rFonts w:ascii="Tahoma" w:cs="Tahoma" w:eastAsia="Tahoma" w:hAnsi="Tahoma"/>
          <w:b w:val="1"/>
          <w:color w:val="000000"/>
          <w:sz w:val="36"/>
          <w:szCs w:val="36"/>
          <w:rtl w:val="0"/>
        </w:rPr>
        <w:t xml:space="preserve">Moyens techniques &amp; pédagogiques </w:t>
      </w:r>
      <w:r w:rsidDel="00000000" w:rsidR="00000000" w:rsidRPr="00000000">
        <w:rPr>
          <w:rtl w:val="0"/>
        </w:rPr>
      </w:r>
    </w:p>
    <w:p w:rsidR="00000000" w:rsidDel="00000000" w:rsidP="00000000" w:rsidRDefault="00000000" w:rsidRPr="00000000" w14:paraId="000000F9">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FA">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Les moyens techniques et pédagogique sont principalement constitués des éléments suivants : </w:t>
      </w:r>
      <w:r w:rsidDel="00000000" w:rsidR="00000000" w:rsidRPr="00000000">
        <w:drawing>
          <wp:anchor allowOverlap="1" behindDoc="0" distB="114300" distT="114300" distL="114300" distR="114300" hidden="0" layoutInCell="1" locked="0" relativeHeight="0" simplePos="0">
            <wp:simplePos x="0" y="0"/>
            <wp:positionH relativeFrom="column">
              <wp:posOffset>-471169</wp:posOffset>
            </wp:positionH>
            <wp:positionV relativeFrom="paragraph">
              <wp:posOffset>196850</wp:posOffset>
            </wp:positionV>
            <wp:extent cx="3255645" cy="2085975"/>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255645" cy="2085975"/>
                    </a:xfrm>
                    <a:prstGeom prst="rect"/>
                    <a:ln/>
                  </pic:spPr>
                </pic:pic>
              </a:graphicData>
            </a:graphic>
          </wp:anchor>
        </w:drawing>
      </w:r>
    </w:p>
    <w:p w:rsidR="00000000" w:rsidDel="00000000" w:rsidP="00000000" w:rsidRDefault="00000000" w:rsidRPr="00000000" w14:paraId="000000FB">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FC">
      <w:pPr>
        <w:spacing w:line="276" w:lineRule="auto"/>
        <w:rPr>
          <w:rFonts w:ascii="Arial" w:cs="Arial" w:eastAsia="Arial" w:hAnsi="Arial"/>
          <w:color w:val="3a4642"/>
        </w:rPr>
      </w:pPr>
      <w:r w:rsidDel="00000000" w:rsidR="00000000" w:rsidRPr="00000000">
        <w:rPr>
          <w:rFonts w:ascii="Arial" w:cs="Arial" w:eastAsia="Arial" w:hAnsi="Arial"/>
          <w:color w:val="3a4642"/>
          <w:rtl w:val="0"/>
        </w:rPr>
        <w:t xml:space="preserve">Alternance de théorie et de cas pratiques</w:t>
      </w:r>
    </w:p>
    <w:p w:rsidR="00000000" w:rsidDel="00000000" w:rsidP="00000000" w:rsidRDefault="00000000" w:rsidRPr="00000000" w14:paraId="000000FD">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FE">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Des ressources et apports complémentaires peuvent être communiqués à l’apprenant, à sa demande et dans le respect des objectifs de fin de formation visés au programme. L’ensemble des moyens pédagogiques fournis à l’apprenant est encadré par l’article « droits d’auteur » du règlement intérieur applicable aux stagiaires.</w:t>
      </w:r>
    </w:p>
    <w:p w:rsidR="00000000" w:rsidDel="00000000" w:rsidP="00000000" w:rsidRDefault="00000000" w:rsidRPr="00000000" w14:paraId="000000FF">
      <w:pPr>
        <w:spacing w:line="276" w:lineRule="auto"/>
        <w:jc w:val="both"/>
        <w:rPr>
          <w:rFonts w:ascii="Arial" w:cs="Arial" w:eastAsia="Arial" w:hAnsi="Arial"/>
          <w:b w:val="1"/>
          <w:color w:val="4f2186"/>
          <w:sz w:val="38"/>
          <w:szCs w:val="38"/>
        </w:rPr>
      </w:pPr>
      <w:r w:rsidDel="00000000" w:rsidR="00000000" w:rsidRPr="00000000">
        <w:rPr>
          <w:rtl w:val="0"/>
        </w:rPr>
      </w:r>
    </w:p>
    <w:p w:rsidR="00000000" w:rsidDel="00000000" w:rsidP="00000000" w:rsidRDefault="00000000" w:rsidRPr="00000000" w14:paraId="00000100">
      <w:pPr>
        <w:spacing w:line="276" w:lineRule="auto"/>
        <w:jc w:val="both"/>
        <w:rPr>
          <w:rFonts w:ascii="Arial" w:cs="Arial" w:eastAsia="Arial" w:hAnsi="Arial"/>
          <w:b w:val="1"/>
          <w:color w:val="4f2186"/>
          <w:sz w:val="38"/>
          <w:szCs w:val="38"/>
        </w:rPr>
      </w:pPr>
      <w:r w:rsidDel="00000000" w:rsidR="00000000" w:rsidRPr="00000000">
        <w:rPr>
          <w:rFonts w:ascii="Arial" w:cs="Arial" w:eastAsia="Arial" w:hAnsi="Arial"/>
          <w:b w:val="1"/>
          <w:color w:val="4f2186"/>
          <w:sz w:val="38"/>
          <w:szCs w:val="38"/>
          <w:rtl w:val="0"/>
        </w:rPr>
        <w:t xml:space="preserve">La plateforme de formation à distance  </w:t>
      </w:r>
    </w:p>
    <w:p w:rsidR="00000000" w:rsidDel="00000000" w:rsidP="00000000" w:rsidRDefault="00000000" w:rsidRPr="00000000" w14:paraId="00000101">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102">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103">
      <w:pPr>
        <w:spacing w:line="276" w:lineRule="auto"/>
        <w:jc w:val="both"/>
        <w:rPr>
          <w:rFonts w:ascii="Arial" w:cs="Arial" w:eastAsia="Arial" w:hAnsi="Arial"/>
          <w:b w:val="1"/>
          <w:color w:val="4f2186"/>
        </w:rPr>
      </w:pPr>
      <w:r w:rsidDel="00000000" w:rsidR="00000000" w:rsidRPr="00000000">
        <w:rPr>
          <w:rFonts w:ascii="Arial" w:cs="Arial" w:eastAsia="Arial" w:hAnsi="Arial"/>
          <w:b w:val="1"/>
          <w:color w:val="4f2186"/>
          <w:rtl w:val="0"/>
        </w:rPr>
        <w:t xml:space="preserve">Si vous participez à une formation en ligne, vous pourrez retrouver la plateforme d’e-learning via https://jwsolutions.fr. </w:t>
      </w:r>
    </w:p>
    <w:p w:rsidR="00000000" w:rsidDel="00000000" w:rsidP="00000000" w:rsidRDefault="00000000" w:rsidRPr="00000000" w14:paraId="00000104">
      <w:pPr>
        <w:spacing w:line="276" w:lineRule="auto"/>
        <w:jc w:val="both"/>
        <w:rPr>
          <w:rFonts w:ascii="Arial" w:cs="Arial" w:eastAsia="Arial" w:hAnsi="Arial"/>
          <w:color w:val="3a464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-433069</wp:posOffset>
            </wp:positionH>
            <wp:positionV relativeFrom="paragraph">
              <wp:posOffset>217170</wp:posOffset>
            </wp:positionV>
            <wp:extent cx="3020060" cy="2638425"/>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020060" cy="2638425"/>
                    </a:xfrm>
                    <a:prstGeom prst="rect"/>
                    <a:ln/>
                  </pic:spPr>
                </pic:pic>
              </a:graphicData>
            </a:graphic>
          </wp:anchor>
        </w:drawing>
      </w:r>
    </w:p>
    <w:p w:rsidR="00000000" w:rsidDel="00000000" w:rsidP="00000000" w:rsidRDefault="00000000" w:rsidRPr="00000000" w14:paraId="00000105">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 choix de cette plateforme vous permet d’être rassuré sur : </w:t>
      </w:r>
    </w:p>
    <w:p w:rsidR="00000000" w:rsidDel="00000000" w:rsidP="00000000" w:rsidRDefault="00000000" w:rsidRPr="00000000" w14:paraId="00000106">
      <w:pPr>
        <w:numPr>
          <w:ilvl w:val="0"/>
          <w:numId w:val="12"/>
        </w:numPr>
        <w:spacing w:line="276" w:lineRule="auto"/>
        <w:ind w:left="720" w:hanging="360"/>
        <w:jc w:val="both"/>
        <w:rPr>
          <w:rFonts w:ascii="Arial" w:cs="Arial" w:eastAsia="Arial" w:hAnsi="Arial"/>
          <w:color w:val="3a4642"/>
        </w:rPr>
      </w:pPr>
      <w:r w:rsidDel="00000000" w:rsidR="00000000" w:rsidRPr="00000000">
        <w:rPr>
          <w:rFonts w:ascii="Arial" w:cs="Arial" w:eastAsia="Arial" w:hAnsi="Arial"/>
          <w:color w:val="3a4642"/>
          <w:rtl w:val="0"/>
        </w:rPr>
        <w:t xml:space="preserve">la fiabilité et la pérennité de la solution technique de LMS </w:t>
      </w:r>
    </w:p>
    <w:p w:rsidR="00000000" w:rsidDel="00000000" w:rsidP="00000000" w:rsidRDefault="00000000" w:rsidRPr="00000000" w14:paraId="00000107">
      <w:pPr>
        <w:numPr>
          <w:ilvl w:val="0"/>
          <w:numId w:val="12"/>
        </w:numPr>
        <w:spacing w:line="276" w:lineRule="auto"/>
        <w:ind w:left="720" w:hanging="360"/>
        <w:jc w:val="both"/>
        <w:rPr>
          <w:rFonts w:ascii="Arial" w:cs="Arial" w:eastAsia="Arial" w:hAnsi="Arial"/>
          <w:color w:val="3a4642"/>
        </w:rPr>
      </w:pPr>
      <w:r w:rsidDel="00000000" w:rsidR="00000000" w:rsidRPr="00000000">
        <w:rPr>
          <w:rFonts w:ascii="Arial" w:cs="Arial" w:eastAsia="Arial" w:hAnsi="Arial"/>
          <w:color w:val="3a4642"/>
          <w:rtl w:val="0"/>
        </w:rPr>
        <w:t xml:space="preserve">le stockage de vos documents et ressources pédagogiques en libre téléchargement </w:t>
      </w:r>
    </w:p>
    <w:p w:rsidR="00000000" w:rsidDel="00000000" w:rsidP="00000000" w:rsidRDefault="00000000" w:rsidRPr="00000000" w14:paraId="00000108">
      <w:pPr>
        <w:numPr>
          <w:ilvl w:val="0"/>
          <w:numId w:val="12"/>
        </w:numPr>
        <w:spacing w:line="276" w:lineRule="auto"/>
        <w:ind w:left="720" w:hanging="360"/>
        <w:jc w:val="both"/>
        <w:rPr>
          <w:rFonts w:ascii="Arial" w:cs="Arial" w:eastAsia="Arial" w:hAnsi="Arial"/>
          <w:color w:val="3a4642"/>
        </w:rPr>
      </w:pPr>
      <w:r w:rsidDel="00000000" w:rsidR="00000000" w:rsidRPr="00000000">
        <w:rPr>
          <w:rFonts w:ascii="Arial" w:cs="Arial" w:eastAsia="Arial" w:hAnsi="Arial"/>
          <w:color w:val="3a4642"/>
          <w:rtl w:val="0"/>
        </w:rPr>
        <w:t xml:space="preserve">la sécurisation de votre évaluation en ligne </w:t>
      </w:r>
    </w:p>
    <w:p w:rsidR="00000000" w:rsidDel="00000000" w:rsidP="00000000" w:rsidRDefault="00000000" w:rsidRPr="00000000" w14:paraId="00000109">
      <w:pPr>
        <w:numPr>
          <w:ilvl w:val="0"/>
          <w:numId w:val="12"/>
        </w:numPr>
        <w:spacing w:line="276" w:lineRule="auto"/>
        <w:ind w:left="720" w:hanging="360"/>
        <w:jc w:val="both"/>
        <w:rPr>
          <w:rFonts w:ascii="Arial" w:cs="Arial" w:eastAsia="Arial" w:hAnsi="Arial"/>
          <w:color w:val="3a4642"/>
        </w:rPr>
      </w:pPr>
      <w:r w:rsidDel="00000000" w:rsidR="00000000" w:rsidRPr="00000000">
        <w:rPr>
          <w:rFonts w:ascii="Arial" w:cs="Arial" w:eastAsia="Arial" w:hAnsi="Arial"/>
          <w:color w:val="3a4642"/>
          <w:rtl w:val="0"/>
        </w:rPr>
        <w:t xml:space="preserve">la génération des preuves demandées par vos financeurs pour la prise en charge de vos formations. </w:t>
      </w:r>
    </w:p>
    <w:p w:rsidR="00000000" w:rsidDel="00000000" w:rsidP="00000000" w:rsidRDefault="00000000" w:rsidRPr="00000000" w14:paraId="0000010A">
      <w:pPr>
        <w:spacing w:line="276" w:lineRule="auto"/>
        <w:rPr>
          <w:rFonts w:ascii="Tahoma" w:cs="Tahoma" w:eastAsia="Tahoma" w:hAnsi="Tahoma"/>
          <w:b w:val="1"/>
          <w:color w:val="4f2186"/>
          <w:sz w:val="64"/>
          <w:szCs w:val="64"/>
        </w:rPr>
      </w:pPr>
      <w:r w:rsidDel="00000000" w:rsidR="00000000" w:rsidRPr="00000000">
        <w:rPr>
          <w:rtl w:val="0"/>
        </w:rPr>
      </w:r>
    </w:p>
    <w:p w:rsidR="00000000" w:rsidDel="00000000" w:rsidP="00000000" w:rsidRDefault="00000000" w:rsidRPr="00000000" w14:paraId="0000010B">
      <w:pPr>
        <w:spacing w:line="276" w:lineRule="auto"/>
        <w:jc w:val="both"/>
        <w:rPr>
          <w:rFonts w:ascii="Tahoma" w:cs="Tahoma" w:eastAsia="Tahoma" w:hAnsi="Tahoma"/>
          <w:b w:val="1"/>
          <w:color w:val="000000"/>
          <w:sz w:val="36"/>
          <w:szCs w:val="36"/>
        </w:rPr>
      </w:pPr>
      <w:r w:rsidDel="00000000" w:rsidR="00000000" w:rsidRPr="00000000">
        <w:rPr>
          <w:rtl w:val="0"/>
        </w:rPr>
      </w:r>
    </w:p>
    <w:p w:rsidR="00000000" w:rsidDel="00000000" w:rsidP="00000000" w:rsidRDefault="00000000" w:rsidRPr="00000000" w14:paraId="0000010C">
      <w:pPr>
        <w:spacing w:line="276" w:lineRule="auto"/>
        <w:jc w:val="both"/>
        <w:rPr>
          <w:rFonts w:ascii="Arial" w:cs="Arial" w:eastAsia="Arial" w:hAnsi="Arial"/>
          <w:color w:val="000000"/>
        </w:rPr>
      </w:pPr>
      <w:r w:rsidDel="00000000" w:rsidR="00000000" w:rsidRPr="00000000">
        <w:rPr>
          <w:rFonts w:ascii="Tahoma" w:cs="Tahoma" w:eastAsia="Tahoma" w:hAnsi="Tahoma"/>
          <w:b w:val="1"/>
          <w:color w:val="000000"/>
          <w:sz w:val="36"/>
          <w:szCs w:val="36"/>
          <w:rtl w:val="0"/>
        </w:rPr>
        <w:t xml:space="preserve">Programme de formation - Augmenter sa visibilité web avec le SEO</w:t>
      </w:r>
      <w:r w:rsidDel="00000000" w:rsidR="00000000" w:rsidRPr="00000000">
        <w:rPr>
          <w:rtl w:val="0"/>
        </w:rPr>
      </w:r>
    </w:p>
    <w:p w:rsidR="00000000" w:rsidDel="00000000" w:rsidP="00000000" w:rsidRDefault="00000000" w:rsidRPr="00000000" w14:paraId="0000010D">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1 :</w:t>
      </w:r>
      <w:r w:rsidDel="00000000" w:rsidR="00000000" w:rsidRPr="00000000">
        <w:rPr>
          <w:rFonts w:ascii="Century Gothic" w:cs="Century Gothic" w:eastAsia="Century Gothic" w:hAnsi="Century Gothic"/>
          <w:color w:val="000000"/>
          <w:sz w:val="21"/>
          <w:szCs w:val="21"/>
          <w:rtl w:val="0"/>
        </w:rPr>
        <w:t xml:space="preserve"> Apprendre les bases du SEO</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4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Acquérir une compréhension solide des principes fondamentaux du SEO et de son importance pour le web</w:t>
        <w:br w:type="textWrapping"/>
        <w:t xml:space="preserve">Chapitre 1 : Introduction au SEO et à son importance</w:t>
        <w:br w:type="textWrapping"/>
        <w:t xml:space="preserve">Chapitre 2 : Les moteurs de recherche et leur fonctionnement</w:t>
        <w:br w:type="textWrapping"/>
        <w:t xml:space="preserve">Chapitre 3 : Les éléments clés d'une stratégie SEO réussie</w:t>
      </w:r>
      <w:r w:rsidDel="00000000" w:rsidR="00000000" w:rsidRPr="00000000">
        <w:rPr>
          <w:rtl w:val="0"/>
        </w:rPr>
      </w:r>
    </w:p>
    <w:p w:rsidR="00000000" w:rsidDel="00000000" w:rsidP="00000000" w:rsidRDefault="00000000" w:rsidRPr="00000000" w14:paraId="0000010E">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1</w:t>
      </w:r>
      <w:r w:rsidDel="00000000" w:rsidR="00000000" w:rsidRPr="00000000">
        <w:rPr>
          <w:rtl w:val="0"/>
        </w:rPr>
      </w:r>
    </w:p>
    <w:p w:rsidR="00000000" w:rsidDel="00000000" w:rsidP="00000000" w:rsidRDefault="00000000" w:rsidRPr="00000000" w14:paraId="0000010F">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2 :</w:t>
      </w:r>
      <w:r w:rsidDel="00000000" w:rsidR="00000000" w:rsidRPr="00000000">
        <w:rPr>
          <w:rFonts w:ascii="Century Gothic" w:cs="Century Gothic" w:eastAsia="Century Gothic" w:hAnsi="Century Gothic"/>
          <w:color w:val="000000"/>
          <w:sz w:val="21"/>
          <w:szCs w:val="21"/>
          <w:rtl w:val="0"/>
        </w:rPr>
        <w:t xml:space="preserve"> Manipuler la Technique</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Découvrir et maîtriser les aspects techniques du SEO pour optimiser la structure d'un site web</w:t>
        <w:br w:type="textWrapping"/>
        <w:t xml:space="preserve">Chapitre 1 : L'importance de l'optimisation technique pour le SEO</w:t>
        <w:br w:type="textWrapping"/>
        <w:t xml:space="preserve">Chapitre 2 : SEO On-Page : balises, métadonnées et architecture du site</w:t>
        <w:br w:type="textWrapping"/>
        <w:t xml:space="preserve">Chapitre 3 : Optimisation de la vitesse du site et du mobile</w:t>
      </w:r>
      <w:r w:rsidDel="00000000" w:rsidR="00000000" w:rsidRPr="00000000">
        <w:rPr>
          <w:rtl w:val="0"/>
        </w:rPr>
      </w:r>
    </w:p>
    <w:p w:rsidR="00000000" w:rsidDel="00000000" w:rsidP="00000000" w:rsidRDefault="00000000" w:rsidRPr="00000000" w14:paraId="00000110">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2</w:t>
      </w:r>
      <w:r w:rsidDel="00000000" w:rsidR="00000000" w:rsidRPr="00000000">
        <w:rPr>
          <w:rtl w:val="0"/>
        </w:rPr>
      </w:r>
    </w:p>
    <w:p w:rsidR="00000000" w:rsidDel="00000000" w:rsidP="00000000" w:rsidRDefault="00000000" w:rsidRPr="00000000" w14:paraId="00000111">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3 :</w:t>
      </w:r>
      <w:r w:rsidDel="00000000" w:rsidR="00000000" w:rsidRPr="00000000">
        <w:rPr>
          <w:rFonts w:ascii="Century Gothic" w:cs="Century Gothic" w:eastAsia="Century Gothic" w:hAnsi="Century Gothic"/>
          <w:color w:val="000000"/>
          <w:sz w:val="21"/>
          <w:szCs w:val="21"/>
          <w:rtl w:val="0"/>
        </w:rPr>
        <w:t xml:space="preserve"> Appréhender la Sémantique</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6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Comprendre comment le contenu et la sémantique influencent le classement SEO et apprendre à optimiser le contenu pour les moteurs de recherche</w:t>
        <w:br w:type="textWrapping"/>
        <w:t xml:space="preserve">Chapitre 1 : Fondamentaux de la recherche par mots-clés</w:t>
        <w:br w:type="textWrapping"/>
        <w:t xml:space="preserve">Chapitre 2 : Rédaction de contenu optimisé pour le SEO</w:t>
        <w:br w:type="textWrapping"/>
        <w:t xml:space="preserve">Chapitre 3 : Rich snippets et balisage sémantique</w:t>
      </w:r>
      <w:r w:rsidDel="00000000" w:rsidR="00000000" w:rsidRPr="00000000">
        <w:rPr>
          <w:rtl w:val="0"/>
        </w:rPr>
      </w:r>
    </w:p>
    <w:p w:rsidR="00000000" w:rsidDel="00000000" w:rsidP="00000000" w:rsidRDefault="00000000" w:rsidRPr="00000000" w14:paraId="00000112">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3</w:t>
      </w:r>
      <w:r w:rsidDel="00000000" w:rsidR="00000000" w:rsidRPr="00000000">
        <w:rPr>
          <w:rtl w:val="0"/>
        </w:rPr>
      </w:r>
    </w:p>
    <w:p w:rsidR="00000000" w:rsidDel="00000000" w:rsidP="00000000" w:rsidRDefault="00000000" w:rsidRPr="00000000" w14:paraId="00000113">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4 :</w:t>
      </w:r>
      <w:r w:rsidDel="00000000" w:rsidR="00000000" w:rsidRPr="00000000">
        <w:rPr>
          <w:rFonts w:ascii="Century Gothic" w:cs="Century Gothic" w:eastAsia="Century Gothic" w:hAnsi="Century Gothic"/>
          <w:color w:val="000000"/>
          <w:sz w:val="21"/>
          <w:szCs w:val="21"/>
          <w:rtl w:val="0"/>
        </w:rPr>
        <w:t xml:space="preserve"> Comprendre le Netlinking</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4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Découvrir l'importance des liens dans le SEO et apprendre à développer une stratégie de netlinking efficace</w:t>
        <w:br w:type="textWrapping"/>
        <w:t xml:space="preserve">Chapitre 1 : Fondamentaux du netlinking et son importance pour le SEO</w:t>
        <w:br w:type="textWrapping"/>
        <w:t xml:space="preserve">Chapitre 2 : Techniques et stratégies de création de liens</w:t>
        <w:br w:type="textWrapping"/>
        <w:t xml:space="preserve">Chapitre 3 : Mesurer et analyser la qualité des backlinks</w:t>
      </w:r>
      <w:r w:rsidDel="00000000" w:rsidR="00000000" w:rsidRPr="00000000">
        <w:rPr>
          <w:rtl w:val="0"/>
        </w:rPr>
      </w:r>
    </w:p>
    <w:p w:rsidR="00000000" w:rsidDel="00000000" w:rsidP="00000000" w:rsidRDefault="00000000" w:rsidRPr="00000000" w14:paraId="00000114">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4</w:t>
      </w:r>
      <w:r w:rsidDel="00000000" w:rsidR="00000000" w:rsidRPr="00000000">
        <w:rPr>
          <w:rtl w:val="0"/>
        </w:rPr>
      </w:r>
    </w:p>
    <w:p w:rsidR="00000000" w:rsidDel="00000000" w:rsidP="00000000" w:rsidRDefault="00000000" w:rsidRPr="00000000" w14:paraId="00000115">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5 :</w:t>
      </w:r>
      <w:r w:rsidDel="00000000" w:rsidR="00000000" w:rsidRPr="00000000">
        <w:rPr>
          <w:rFonts w:ascii="Century Gothic" w:cs="Century Gothic" w:eastAsia="Century Gothic" w:hAnsi="Century Gothic"/>
          <w:color w:val="000000"/>
          <w:sz w:val="21"/>
          <w:szCs w:val="21"/>
          <w:rtl w:val="0"/>
        </w:rPr>
        <w:t xml:space="preserve"> Exercice + réalisation pratique</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4 heures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Mettre en application les connaissances acquises lors des précédents modules à travers des exercices pratiques et des études de cas réels</w:t>
        <w:br w:type="textWrapping"/>
        <w:t xml:space="preserve">Chapitre 1 : Analyse de cas concrets : erreurs SEO courantes et comment les résoudre</w:t>
        <w:br w:type="textWrapping"/>
        <w:t xml:space="preserve">Chapitre 2 : Atelier pratique : audit SEO d'un site existant</w:t>
        <w:br w:type="textWrapping"/>
        <w:t xml:space="preserve">Chapitre 3 : Élaboration d'un plan d'action SEO pour un projet fictif</w:t>
      </w:r>
      <w:r w:rsidDel="00000000" w:rsidR="00000000" w:rsidRPr="00000000">
        <w:rPr>
          <w:rtl w:val="0"/>
        </w:rPr>
      </w:r>
    </w:p>
    <w:p w:rsidR="00000000" w:rsidDel="00000000" w:rsidP="00000000" w:rsidRDefault="00000000" w:rsidRPr="00000000" w14:paraId="00000116">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5</w:t>
      </w:r>
      <w:r w:rsidDel="00000000" w:rsidR="00000000" w:rsidRPr="00000000">
        <w:rPr>
          <w:rtl w:val="0"/>
        </w:rPr>
      </w:r>
    </w:p>
    <w:p w:rsidR="00000000" w:rsidDel="00000000" w:rsidP="00000000" w:rsidRDefault="00000000" w:rsidRPr="00000000" w14:paraId="00000117">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8">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19">
      <w:pPr>
        <w:spacing w:after="160" w:line="259" w:lineRule="auto"/>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11A">
      <w:pPr>
        <w:spacing w:after="160" w:line="259" w:lineRule="auto"/>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11B">
      <w:pPr>
        <w:spacing w:after="160" w:line="259" w:lineRule="auto"/>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LES DIFFÉRENTS PÔLES</w:t>
      </w:r>
    </w:p>
    <w:p w:rsidR="00000000" w:rsidDel="00000000" w:rsidP="00000000" w:rsidRDefault="00000000" w:rsidRPr="00000000" w14:paraId="0000011C">
      <w:pPr>
        <w:rPr>
          <w:sz w:val="2"/>
          <w:szCs w:val="2"/>
        </w:rPr>
      </w:pPr>
      <w:r w:rsidDel="00000000" w:rsidR="00000000" w:rsidRPr="00000000">
        <w:rPr>
          <w:rtl w:val="0"/>
        </w:rPr>
      </w:r>
    </w:p>
    <w:p w:rsidR="00000000" w:rsidDel="00000000" w:rsidP="00000000" w:rsidRDefault="00000000" w:rsidRPr="00000000" w14:paraId="0000011D">
      <w:pPr>
        <w:numPr>
          <w:ilvl w:val="0"/>
          <w:numId w:val="14"/>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PÔLE ADMINISTRATIF</w:t>
      </w:r>
      <w:r w:rsidDel="00000000" w:rsidR="00000000" w:rsidRPr="00000000">
        <w:rPr>
          <w:rtl w:val="0"/>
        </w:rPr>
      </w:r>
    </w:p>
    <w:p w:rsidR="00000000" w:rsidDel="00000000" w:rsidP="00000000" w:rsidRDefault="00000000" w:rsidRPr="00000000" w14:paraId="0000011E">
      <w:pPr>
        <w:spacing w:after="120" w:before="160" w:lineRule="auto"/>
        <w:ind w:left="36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1"/>
        <w:tblW w:w="9072.0" w:type="dxa"/>
        <w:jc w:val="left"/>
        <w:tblLayout w:type="fixed"/>
        <w:tblLook w:val="0400"/>
      </w:tblPr>
      <w:tblGrid>
        <w:gridCol w:w="1548"/>
        <w:gridCol w:w="7524"/>
        <w:tblGridChange w:id="0">
          <w:tblGrid>
            <w:gridCol w:w="1548"/>
            <w:gridCol w:w="7524"/>
          </w:tblGrid>
        </w:tblGridChange>
      </w:tblGrid>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jc w:val="both"/>
              <w:rPr/>
            </w:pPr>
            <w:r w:rsidDel="00000000" w:rsidR="00000000" w:rsidRPr="00000000">
              <w:rPr>
                <w:rFonts w:ascii="Century Gothic" w:cs="Century Gothic" w:eastAsia="Century Gothic" w:hAnsi="Century Gothic"/>
                <w:color w:val="000000"/>
                <w:sz w:val="20"/>
                <w:szCs w:val="20"/>
                <w:rtl w:val="0"/>
              </w:rPr>
              <w:t xml:space="preserve">Le pôle administratif se construit autour de 2 axes : admission et support.  </w:t>
            </w:r>
            <w:r w:rsidDel="00000000" w:rsidR="00000000" w:rsidRPr="00000000">
              <w:rPr>
                <w:rtl w:val="0"/>
              </w:rPr>
            </w:r>
          </w:p>
        </w:tc>
      </w:tr>
    </w:tbl>
    <w:p w:rsidR="00000000" w:rsidDel="00000000" w:rsidP="00000000" w:rsidRDefault="00000000" w:rsidRPr="00000000" w14:paraId="00000121">
      <w:pPr>
        <w:spacing w:after="120" w:before="160" w:lineRule="auto"/>
        <w:rPr>
          <w:rFonts w:ascii="Century Gothic" w:cs="Century Gothic" w:eastAsia="Century Gothic" w:hAnsi="Century Gothic"/>
          <w:b w:val="1"/>
          <w:sz w:val="2"/>
          <w:szCs w:val="2"/>
          <w:u w:val="single"/>
        </w:rPr>
      </w:pPr>
      <w:r w:rsidDel="00000000" w:rsidR="00000000" w:rsidRPr="00000000">
        <w:rPr>
          <w:rtl w:val="0"/>
        </w:rPr>
      </w:r>
    </w:p>
    <w:tbl>
      <w:tblPr>
        <w:tblStyle w:val="Table2"/>
        <w:tblW w:w="9072.0" w:type="dxa"/>
        <w:jc w:val="left"/>
        <w:tblLayout w:type="fixed"/>
        <w:tblLook w:val="0400"/>
      </w:tblPr>
      <w:tblGrid>
        <w:gridCol w:w="1548"/>
        <w:gridCol w:w="2274"/>
        <w:gridCol w:w="5250"/>
        <w:tblGridChange w:id="0">
          <w:tblGrid>
            <w:gridCol w:w="1548"/>
            <w:gridCol w:w="2274"/>
            <w:gridCol w:w="5250"/>
          </w:tblGrid>
        </w:tblGridChange>
      </w:tblGrid>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954"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 admission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Accueil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numPr>
                <w:ilvl w:val="0"/>
                <w:numId w:val="15"/>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l’assurer l’accueil téléphonique et physique des visiteurs</w:t>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Gestion des 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numPr>
                <w:ilvl w:val="0"/>
                <w:numId w:val="15"/>
              </w:numPr>
              <w:spacing w:after="160" w:line="259" w:lineRule="auto"/>
              <w:ind w:left="720" w:hanging="360"/>
              <w:rPr>
                <w:sz w:val="20"/>
                <w:szCs w:val="20"/>
              </w:rPr>
            </w:pPr>
            <w:r w:rsidDel="00000000" w:rsidR="00000000" w:rsidRPr="00000000">
              <w:rPr>
                <w:rFonts w:ascii="Century Gothic" w:cs="Century Gothic" w:eastAsia="Century Gothic" w:hAnsi="Century Gothic"/>
                <w:sz w:val="20"/>
                <w:szCs w:val="20"/>
                <w:rtl w:val="0"/>
              </w:rPr>
              <w:t xml:space="preserve">Assurer l’organisation logistique des formations</w:t>
            </w:r>
          </w:p>
          <w:p w:rsidR="00000000" w:rsidDel="00000000" w:rsidP="00000000" w:rsidRDefault="00000000" w:rsidRPr="00000000" w14:paraId="0000012B">
            <w:pPr>
              <w:spacing w:line="259"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2C">
            <w:pPr>
              <w:numPr>
                <w:ilvl w:val="0"/>
                <w:numId w:val="15"/>
              </w:numPr>
              <w:spacing w:after="160" w:line="259" w:lineRule="auto"/>
              <w:ind w:left="720" w:hanging="360"/>
              <w:rPr>
                <w:sz w:val="20"/>
                <w:szCs w:val="20"/>
              </w:rPr>
            </w:pPr>
            <w:r w:rsidDel="00000000" w:rsidR="00000000" w:rsidRPr="00000000">
              <w:rPr>
                <w:rFonts w:ascii="Century Gothic" w:cs="Century Gothic" w:eastAsia="Century Gothic" w:hAnsi="Century Gothic"/>
                <w:sz w:val="20"/>
                <w:szCs w:val="20"/>
                <w:rtl w:val="0"/>
              </w:rPr>
              <w:t xml:space="preserve">Gérer les déplacements de l’ensemble des employés de JJ</w:t>
            </w:r>
          </w:p>
        </w:tc>
      </w:tr>
      <w:tr>
        <w:trPr>
          <w:cantSplit w:val="0"/>
          <w:trHeight w:val="1613"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 </w:t>
            </w:r>
          </w:p>
          <w:p w:rsidR="00000000" w:rsidDel="00000000" w:rsidP="00000000" w:rsidRDefault="00000000" w:rsidRPr="00000000" w14:paraId="0000012E">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support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numPr>
                <w:ilvl w:val="0"/>
                <w:numId w:val="15"/>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Traiter les gestions de carrières </w:t>
            </w:r>
          </w:p>
          <w:p w:rsidR="00000000" w:rsidDel="00000000" w:rsidP="00000000" w:rsidRDefault="00000000" w:rsidRPr="00000000" w14:paraId="00000131">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2">
            <w:pPr>
              <w:numPr>
                <w:ilvl w:val="0"/>
                <w:numId w:val="15"/>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Recueillir les besoins en formation des personnels, rédiger et suivre le plan de formation</w:t>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Interface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numPr>
                <w:ilvl w:val="0"/>
                <w:numId w:val="15"/>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l’interface avec les différents partenaires (gestion des conventions…)</w:t>
            </w:r>
          </w:p>
          <w:p w:rsidR="00000000" w:rsidDel="00000000" w:rsidP="00000000" w:rsidRDefault="00000000" w:rsidRPr="00000000" w14:paraId="00000136">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7">
            <w:pPr>
              <w:numPr>
                <w:ilvl w:val="0"/>
                <w:numId w:val="15"/>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l’interface avec les stagiaires (délivrance des diplômes…)</w:t>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Gestion financière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numPr>
                <w:ilvl w:val="0"/>
                <w:numId w:val="15"/>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Mise en place du budget et son exécution</w:t>
            </w:r>
          </w:p>
          <w:p w:rsidR="00000000" w:rsidDel="00000000" w:rsidP="00000000" w:rsidRDefault="00000000" w:rsidRPr="00000000" w14:paraId="0000013B">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C">
            <w:pPr>
              <w:numPr>
                <w:ilvl w:val="0"/>
                <w:numId w:val="15"/>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Suivi des conventions</w:t>
            </w:r>
          </w:p>
          <w:p w:rsidR="00000000" w:rsidDel="00000000" w:rsidP="00000000" w:rsidRDefault="00000000" w:rsidRPr="00000000" w14:paraId="0000013D">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E">
            <w:pPr>
              <w:numPr>
                <w:ilvl w:val="0"/>
                <w:numId w:val="15"/>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Suivi des facturations</w:t>
            </w:r>
          </w:p>
        </w:tc>
      </w:tr>
    </w:tbl>
    <w:p w:rsidR="00000000" w:rsidDel="00000000" w:rsidP="00000000" w:rsidRDefault="00000000" w:rsidRPr="00000000" w14:paraId="0000013F">
      <w:pPr>
        <w:spacing w:after="160" w:before="240" w:line="259" w:lineRule="auto"/>
        <w:rPr>
          <w:rFonts w:ascii="Century Gothic" w:cs="Century Gothic" w:eastAsia="Century Gothic" w:hAnsi="Century Gothic"/>
          <w:b w:val="1"/>
          <w:color w:val="000000"/>
          <w:sz w:val="2"/>
          <w:szCs w:val="2"/>
          <w:u w:val="single"/>
        </w:rPr>
      </w:pPr>
      <w:r w:rsidDel="00000000" w:rsidR="00000000" w:rsidRPr="00000000">
        <w:rPr>
          <w:rtl w:val="0"/>
        </w:rPr>
      </w:r>
    </w:p>
    <w:tbl>
      <w:tblPr>
        <w:tblStyle w:val="Table3"/>
        <w:tblW w:w="9072.0" w:type="dxa"/>
        <w:jc w:val="left"/>
        <w:tblLayout w:type="fixed"/>
        <w:tblLook w:val="0400"/>
      </w:tblPr>
      <w:tblGrid>
        <w:gridCol w:w="1549"/>
        <w:gridCol w:w="7523"/>
        <w:tblGridChange w:id="0">
          <w:tblGrid>
            <w:gridCol w:w="1549"/>
            <w:gridCol w:w="7523"/>
          </w:tblGrid>
        </w:tblGridChange>
      </w:tblGrid>
      <w:tr>
        <w:trPr>
          <w:cantSplit w:val="0"/>
          <w:trHeight w:val="99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jc w:val="both"/>
              <w:rPr/>
            </w:pPr>
            <w:r w:rsidDel="00000000" w:rsidR="00000000" w:rsidRPr="00000000">
              <w:rPr>
                <w:rFonts w:ascii="Century Gothic" w:cs="Century Gothic" w:eastAsia="Century Gothic" w:hAnsi="Century Gothic"/>
                <w:color w:val="000000"/>
                <w:sz w:val="20"/>
                <w:szCs w:val="20"/>
                <w:rtl w:val="0"/>
              </w:rPr>
              <w:t xml:space="preserve">Le pôle administratif s’engage à ce que chaque demande de contact soit prise en charge et à ce que les stagiaires puissent être accompagnés au mieux pendant toute la durée de leur formation.</w:t>
            </w:r>
            <w:r w:rsidDel="00000000" w:rsidR="00000000" w:rsidRPr="00000000">
              <w:rPr>
                <w:rtl w:val="0"/>
              </w:rPr>
            </w:r>
          </w:p>
        </w:tc>
      </w:tr>
    </w:tbl>
    <w:p w:rsidR="00000000" w:rsidDel="00000000" w:rsidP="00000000" w:rsidRDefault="00000000" w:rsidRPr="00000000" w14:paraId="00000142">
      <w:pPr>
        <w:spacing w:after="160" w:line="259" w:lineRule="auto"/>
        <w:rPr>
          <w:rFonts w:ascii="Century Gothic" w:cs="Century Gothic" w:eastAsia="Century Gothic" w:hAnsi="Century Gothic"/>
          <w:b w:val="1"/>
          <w:color w:val="000000"/>
          <w:sz w:val="20"/>
          <w:szCs w:val="20"/>
          <w:u w:val="single"/>
        </w:rPr>
      </w:pPr>
      <w:r w:rsidDel="00000000" w:rsidR="00000000" w:rsidRPr="00000000">
        <w:rPr>
          <w:rtl w:val="0"/>
        </w:rPr>
      </w:r>
    </w:p>
    <w:p w:rsidR="00000000" w:rsidDel="00000000" w:rsidP="00000000" w:rsidRDefault="00000000" w:rsidRPr="00000000" w14:paraId="00000143">
      <w:pPr>
        <w:numPr>
          <w:ilvl w:val="0"/>
          <w:numId w:val="14"/>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POLE COMPETENCES</w:t>
      </w:r>
      <w:r w:rsidDel="00000000" w:rsidR="00000000" w:rsidRPr="00000000">
        <w:rPr>
          <w:rtl w:val="0"/>
        </w:rPr>
      </w:r>
    </w:p>
    <w:p w:rsidR="00000000" w:rsidDel="00000000" w:rsidP="00000000" w:rsidRDefault="00000000" w:rsidRPr="00000000" w14:paraId="00000144">
      <w:pPr>
        <w:spacing w:after="120" w:before="160" w:lineRule="auto"/>
        <w:ind w:left="36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4"/>
        <w:tblW w:w="9072.0" w:type="dxa"/>
        <w:jc w:val="left"/>
        <w:tblLayout w:type="fixed"/>
        <w:tblLook w:val="0400"/>
      </w:tblPr>
      <w:tblGrid>
        <w:gridCol w:w="1548"/>
        <w:gridCol w:w="7524"/>
        <w:tblGridChange w:id="0">
          <w:tblGrid>
            <w:gridCol w:w="1548"/>
            <w:gridCol w:w="7524"/>
          </w:tblGrid>
        </w:tblGridChange>
      </w:tblGrid>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jc w:val="both"/>
              <w:rPr/>
            </w:pPr>
            <w:r w:rsidDel="00000000" w:rsidR="00000000" w:rsidRPr="00000000">
              <w:rPr>
                <w:rFonts w:ascii="Century Gothic" w:cs="Century Gothic" w:eastAsia="Century Gothic" w:hAnsi="Century Gothic"/>
                <w:color w:val="000000"/>
                <w:sz w:val="20"/>
                <w:szCs w:val="20"/>
                <w:rtl w:val="0"/>
              </w:rPr>
              <w:t xml:space="preserve">Le pôle compétences accompagne les stagiaires dans l’acquisition et le développement de leurs compétences professionnelles.</w:t>
            </w:r>
            <w:r w:rsidDel="00000000" w:rsidR="00000000" w:rsidRPr="00000000">
              <w:rPr>
                <w:rtl w:val="0"/>
              </w:rPr>
            </w:r>
          </w:p>
        </w:tc>
      </w:tr>
    </w:tbl>
    <w:p w:rsidR="00000000" w:rsidDel="00000000" w:rsidP="00000000" w:rsidRDefault="00000000" w:rsidRPr="00000000" w14:paraId="00000147">
      <w:pPr>
        <w:spacing w:after="120" w:before="160" w:lineRule="auto"/>
        <w:rPr>
          <w:sz w:val="2"/>
          <w:szCs w:val="2"/>
        </w:rPr>
      </w:pPr>
      <w:r w:rsidDel="00000000" w:rsidR="00000000" w:rsidRPr="00000000">
        <w:rPr>
          <w:rtl w:val="0"/>
        </w:rPr>
      </w:r>
    </w:p>
    <w:tbl>
      <w:tblPr>
        <w:tblStyle w:val="Table5"/>
        <w:tblW w:w="9072.0" w:type="dxa"/>
        <w:jc w:val="left"/>
        <w:tblLayout w:type="fixed"/>
        <w:tblLook w:val="0400"/>
      </w:tblPr>
      <w:tblGrid>
        <w:gridCol w:w="2830"/>
        <w:gridCol w:w="6242"/>
        <w:tblGridChange w:id="0">
          <w:tblGrid>
            <w:gridCol w:w="2830"/>
            <w:gridCol w:w="6242"/>
          </w:tblGrid>
        </w:tblGridChange>
      </w:tblGrid>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24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Conception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numPr>
                <w:ilvl w:val="0"/>
                <w:numId w:val="15"/>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Définir le contenu pédagogique et le déroulement de la formation</w:t>
            </w:r>
          </w:p>
          <w:p w:rsidR="00000000" w:rsidDel="00000000" w:rsidP="00000000" w:rsidRDefault="00000000" w:rsidRPr="00000000" w14:paraId="0000014C">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4D">
            <w:pPr>
              <w:numPr>
                <w:ilvl w:val="0"/>
                <w:numId w:val="15"/>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Mettre en place des techniques d’évaluation </w:t>
            </w:r>
          </w:p>
          <w:p w:rsidR="00000000" w:rsidDel="00000000" w:rsidP="00000000" w:rsidRDefault="00000000" w:rsidRPr="00000000" w14:paraId="0000014E">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4F">
            <w:pPr>
              <w:numPr>
                <w:ilvl w:val="0"/>
                <w:numId w:val="15"/>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Proposer de nouvelles techniques pédagogiques et outils d’apprentissage facilitant l’apprentissage d’un savoir</w:t>
            </w:r>
          </w:p>
        </w:tc>
      </w:tr>
      <w:tr>
        <w:trPr>
          <w:cantSplit w:val="0"/>
          <w:trHeight w:val="23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numPr>
                <w:ilvl w:val="0"/>
                <w:numId w:val="15"/>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Contribuer au bon déroulement des actions de formation</w:t>
            </w:r>
          </w:p>
          <w:p w:rsidR="00000000" w:rsidDel="00000000" w:rsidP="00000000" w:rsidRDefault="00000000" w:rsidRPr="00000000" w14:paraId="00000152">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53">
            <w:pPr>
              <w:numPr>
                <w:ilvl w:val="0"/>
                <w:numId w:val="15"/>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Élaborer et animer des cycles de formation</w:t>
            </w:r>
          </w:p>
          <w:p w:rsidR="00000000" w:rsidDel="00000000" w:rsidP="00000000" w:rsidRDefault="00000000" w:rsidRPr="00000000" w14:paraId="00000154">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55">
            <w:pPr>
              <w:numPr>
                <w:ilvl w:val="0"/>
                <w:numId w:val="15"/>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Veiller aux éventuels abandons</w:t>
            </w:r>
          </w:p>
          <w:p w:rsidR="00000000" w:rsidDel="00000000" w:rsidP="00000000" w:rsidRDefault="00000000" w:rsidRPr="00000000" w14:paraId="00000156">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57">
            <w:pPr>
              <w:numPr>
                <w:ilvl w:val="0"/>
                <w:numId w:val="15"/>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Évaluer les résultats</w:t>
            </w:r>
          </w:p>
        </w:tc>
      </w:tr>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Veille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numPr>
                <w:ilvl w:val="0"/>
                <w:numId w:val="15"/>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la veille pédagogique et technique dans son domaine d’intervention</w:t>
            </w:r>
          </w:p>
        </w:tc>
      </w:tr>
    </w:tbl>
    <w:p w:rsidR="00000000" w:rsidDel="00000000" w:rsidP="00000000" w:rsidRDefault="00000000" w:rsidRPr="00000000" w14:paraId="0000015A">
      <w:pPr>
        <w:spacing w:after="160" w:before="240" w:line="259" w:lineRule="auto"/>
        <w:rPr>
          <w:rFonts w:ascii="Century Gothic" w:cs="Century Gothic" w:eastAsia="Century Gothic" w:hAnsi="Century Gothic"/>
          <w:b w:val="1"/>
          <w:color w:val="000000"/>
          <w:sz w:val="2"/>
          <w:szCs w:val="2"/>
          <w:u w:val="single"/>
        </w:rPr>
      </w:pPr>
      <w:r w:rsidDel="00000000" w:rsidR="00000000" w:rsidRPr="00000000">
        <w:rPr>
          <w:rFonts w:ascii="Century Gothic" w:cs="Century Gothic" w:eastAsia="Century Gothic" w:hAnsi="Century Gothic"/>
          <w:b w:val="1"/>
          <w:color w:val="000000"/>
          <w:sz w:val="20"/>
          <w:szCs w:val="20"/>
          <w:u w:val="single"/>
          <w:rtl w:val="0"/>
        </w:rPr>
        <w:t xml:space="preserve"> </w:t>
      </w:r>
      <w:r w:rsidDel="00000000" w:rsidR="00000000" w:rsidRPr="00000000">
        <w:rPr>
          <w:rtl w:val="0"/>
        </w:rPr>
      </w:r>
    </w:p>
    <w:tbl>
      <w:tblPr>
        <w:tblStyle w:val="Table6"/>
        <w:tblW w:w="9072.0" w:type="dxa"/>
        <w:jc w:val="left"/>
        <w:tblLayout w:type="fixed"/>
        <w:tblLook w:val="0400"/>
      </w:tblPr>
      <w:tblGrid>
        <w:gridCol w:w="1549"/>
        <w:gridCol w:w="7523"/>
        <w:tblGridChange w:id="0">
          <w:tblGrid>
            <w:gridCol w:w="1549"/>
            <w:gridCol w:w="7523"/>
          </w:tblGrid>
        </w:tblGridChange>
      </w:tblGrid>
      <w:tr>
        <w:trPr>
          <w:cantSplit w:val="0"/>
          <w:trHeight w:val="113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jc w:val="both"/>
              <w:rPr/>
            </w:pPr>
            <w:r w:rsidDel="00000000" w:rsidR="00000000" w:rsidRPr="00000000">
              <w:rPr>
                <w:rFonts w:ascii="Century Gothic" w:cs="Century Gothic" w:eastAsia="Century Gothic" w:hAnsi="Century Gothic"/>
                <w:color w:val="000000"/>
                <w:sz w:val="20"/>
                <w:szCs w:val="20"/>
                <w:rtl w:val="0"/>
              </w:rPr>
              <w:t xml:space="preserve">Le pôle formation professionnelle se mobilise pour que les stagiaires puissent acquérir les compétences et connaissances nécessaires à la reprise d’une activité et à la construction de leur projet professionnel.</w:t>
            </w:r>
            <w:r w:rsidDel="00000000" w:rsidR="00000000" w:rsidRPr="00000000">
              <w:rPr>
                <w:rtl w:val="0"/>
              </w:rPr>
            </w:r>
          </w:p>
        </w:tc>
      </w:tr>
    </w:tbl>
    <w:p w:rsidR="00000000" w:rsidDel="00000000" w:rsidP="00000000" w:rsidRDefault="00000000" w:rsidRPr="00000000" w14:paraId="0000015D">
      <w:pPr>
        <w:spacing w:after="160" w:line="259" w:lineRule="auto"/>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 </w:t>
      </w:r>
    </w:p>
    <w:p w:rsidR="00000000" w:rsidDel="00000000" w:rsidP="00000000" w:rsidRDefault="00000000" w:rsidRPr="00000000" w14:paraId="0000015E">
      <w:pPr>
        <w:numPr>
          <w:ilvl w:val="0"/>
          <w:numId w:val="14"/>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PÔLE COMMUNICATION</w:t>
      </w:r>
      <w:r w:rsidDel="00000000" w:rsidR="00000000" w:rsidRPr="00000000">
        <w:rPr>
          <w:rtl w:val="0"/>
        </w:rPr>
      </w:r>
    </w:p>
    <w:p w:rsidR="00000000" w:rsidDel="00000000" w:rsidP="00000000" w:rsidRDefault="00000000" w:rsidRPr="00000000" w14:paraId="0000015F">
      <w:pPr>
        <w:spacing w:after="120" w:before="160" w:lineRule="auto"/>
        <w:ind w:left="72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7"/>
        <w:tblW w:w="9072.0" w:type="dxa"/>
        <w:jc w:val="left"/>
        <w:tblLayout w:type="fixed"/>
        <w:tblLook w:val="0400"/>
      </w:tblPr>
      <w:tblGrid>
        <w:gridCol w:w="1548"/>
        <w:gridCol w:w="7524"/>
        <w:tblGridChange w:id="0">
          <w:tblGrid>
            <w:gridCol w:w="1548"/>
            <w:gridCol w:w="7524"/>
          </w:tblGrid>
        </w:tblGridChange>
      </w:tblGrid>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jc w:val="both"/>
              <w:rPr/>
            </w:pPr>
            <w:r w:rsidDel="00000000" w:rsidR="00000000" w:rsidRPr="00000000">
              <w:rPr>
                <w:rFonts w:ascii="Century Gothic" w:cs="Century Gothic" w:eastAsia="Century Gothic" w:hAnsi="Century Gothic"/>
                <w:color w:val="000000"/>
                <w:sz w:val="20"/>
                <w:szCs w:val="20"/>
                <w:rtl w:val="0"/>
              </w:rPr>
              <w:t xml:space="preserve">Le pôle insertion veille à l’employabilité des stagiaires. </w:t>
            </w:r>
            <w:r w:rsidDel="00000000" w:rsidR="00000000" w:rsidRPr="00000000">
              <w:rPr>
                <w:rtl w:val="0"/>
              </w:rPr>
            </w:r>
          </w:p>
        </w:tc>
      </w:tr>
    </w:tbl>
    <w:p w:rsidR="00000000" w:rsidDel="00000000" w:rsidP="00000000" w:rsidRDefault="00000000" w:rsidRPr="00000000" w14:paraId="00000162">
      <w:pPr>
        <w:spacing w:after="160" w:line="259" w:lineRule="auto"/>
        <w:rPr>
          <w:rFonts w:ascii="Century Gothic" w:cs="Century Gothic" w:eastAsia="Century Gothic" w:hAnsi="Century Gothic"/>
          <w:sz w:val="2"/>
          <w:szCs w:val="2"/>
        </w:rPr>
      </w:pPr>
      <w:r w:rsidDel="00000000" w:rsidR="00000000" w:rsidRPr="00000000">
        <w:rPr>
          <w:rtl w:val="0"/>
        </w:rPr>
      </w:r>
    </w:p>
    <w:tbl>
      <w:tblPr>
        <w:tblStyle w:val="Table8"/>
        <w:tblW w:w="9072.0" w:type="dxa"/>
        <w:jc w:val="left"/>
        <w:tblLayout w:type="fixed"/>
        <w:tblLook w:val="0400"/>
      </w:tblPr>
      <w:tblGrid>
        <w:gridCol w:w="2830"/>
        <w:gridCol w:w="6242"/>
        <w:tblGridChange w:id="0">
          <w:tblGrid>
            <w:gridCol w:w="2830"/>
            <w:gridCol w:w="6242"/>
          </w:tblGrid>
        </w:tblGridChange>
      </w:tblGrid>
      <w:tr>
        <w:trPr>
          <w:cantSplit w:val="0"/>
          <w:trHeight w:val="5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rPr/>
            </w:pPr>
            <w:r w:rsidDel="00000000" w:rsidR="00000000" w:rsidRPr="00000000">
              <w:rPr>
                <w:rFonts w:ascii="Century Gothic" w:cs="Century Gothic" w:eastAsia="Century Gothic" w:hAnsi="Century Gothic"/>
                <w:b w:val="1"/>
                <w:color w:val="000000"/>
                <w:sz w:val="20"/>
                <w:szCs w:val="20"/>
                <w:rtl w:val="0"/>
              </w:rPr>
              <w:t xml:space="preserve">Partenariats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numPr>
                <w:ilvl w:val="0"/>
                <w:numId w:val="15"/>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Développer des partenariats avec l’organisme de formation</w:t>
            </w:r>
          </w:p>
        </w:tc>
      </w:tr>
      <w:tr>
        <w:trPr>
          <w:cantSplit w:val="0"/>
          <w:trHeight w:val="21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Communication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numPr>
                <w:ilvl w:val="0"/>
                <w:numId w:val="15"/>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Créer des supports d’édition (dépliant, affiche, bandeau, rapports…)</w:t>
            </w:r>
          </w:p>
          <w:p w:rsidR="00000000" w:rsidDel="00000000" w:rsidP="00000000" w:rsidRDefault="00000000" w:rsidRPr="00000000" w14:paraId="0000016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6A">
            <w:pPr>
              <w:numPr>
                <w:ilvl w:val="0"/>
                <w:numId w:val="15"/>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Gérer la communication interne et externe </w:t>
            </w:r>
          </w:p>
          <w:p w:rsidR="00000000" w:rsidDel="00000000" w:rsidP="00000000" w:rsidRDefault="00000000" w:rsidRPr="00000000" w14:paraId="0000016B">
            <w:pPr>
              <w:spacing w:line="259"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6C">
            <w:pPr>
              <w:numPr>
                <w:ilvl w:val="0"/>
                <w:numId w:val="15"/>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Assurer l’animation de JJ</w:t>
            </w:r>
          </w:p>
        </w:tc>
      </w:tr>
    </w:tbl>
    <w:p w:rsidR="00000000" w:rsidDel="00000000" w:rsidP="00000000" w:rsidRDefault="00000000" w:rsidRPr="00000000" w14:paraId="0000016D">
      <w:pPr>
        <w:spacing w:after="160" w:line="259" w:lineRule="auto"/>
        <w:rPr>
          <w:rFonts w:ascii="Century Gothic" w:cs="Century Gothic" w:eastAsia="Century Gothic" w:hAnsi="Century Gothic"/>
          <w:sz w:val="2"/>
          <w:szCs w:val="2"/>
        </w:rPr>
      </w:pPr>
      <w:r w:rsidDel="00000000" w:rsidR="00000000" w:rsidRPr="00000000">
        <w:rPr>
          <w:rtl w:val="0"/>
        </w:rPr>
      </w:r>
    </w:p>
    <w:tbl>
      <w:tblPr>
        <w:tblStyle w:val="Table9"/>
        <w:tblW w:w="9072.0" w:type="dxa"/>
        <w:jc w:val="left"/>
        <w:tblLayout w:type="fixed"/>
        <w:tblLook w:val="0400"/>
      </w:tblPr>
      <w:tblGrid>
        <w:gridCol w:w="1549"/>
        <w:gridCol w:w="7523"/>
        <w:tblGridChange w:id="0">
          <w:tblGrid>
            <w:gridCol w:w="1549"/>
            <w:gridCol w:w="7523"/>
          </w:tblGrid>
        </w:tblGridChange>
      </w:tblGrid>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jc w:val="both"/>
              <w:rPr/>
            </w:pPr>
            <w:r w:rsidDel="00000000" w:rsidR="00000000" w:rsidRPr="00000000">
              <w:rPr>
                <w:rFonts w:ascii="Century Gothic" w:cs="Century Gothic" w:eastAsia="Century Gothic" w:hAnsi="Century Gothic"/>
                <w:color w:val="000000"/>
                <w:sz w:val="20"/>
                <w:szCs w:val="20"/>
                <w:rtl w:val="0"/>
              </w:rPr>
              <w:t xml:space="preserve">Il s’engage à ce que tous les stagiaires soient informés des conditions d’inscription et de déroulement avant l’entrée en formation.</w:t>
            </w:r>
            <w:r w:rsidDel="00000000" w:rsidR="00000000" w:rsidRPr="00000000">
              <w:rPr>
                <w:rtl w:val="0"/>
              </w:rPr>
            </w:r>
          </w:p>
        </w:tc>
      </w:tr>
    </w:tbl>
    <w:p w:rsidR="00000000" w:rsidDel="00000000" w:rsidP="00000000" w:rsidRDefault="00000000" w:rsidRPr="00000000" w14:paraId="00000170">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71">
      <w:pPr>
        <w:ind w:left="2" w:hanging="4"/>
        <w:rPr>
          <w:sz w:val="36"/>
          <w:szCs w:val="36"/>
        </w:rPr>
      </w:pPr>
      <w:r w:rsidDel="00000000" w:rsidR="00000000" w:rsidRPr="00000000">
        <w:rPr>
          <w:rtl w:val="0"/>
        </w:rPr>
      </w:r>
    </w:p>
    <w:p w:rsidR="00000000" w:rsidDel="00000000" w:rsidP="00000000" w:rsidRDefault="00000000" w:rsidRPr="00000000" w14:paraId="00000172">
      <w:pPr>
        <w:ind w:left="2" w:hanging="4"/>
        <w:jc w:val="center"/>
        <w:rPr>
          <w:b w:val="1"/>
          <w:sz w:val="36"/>
          <w:szCs w:val="36"/>
        </w:rPr>
      </w:pPr>
      <w:r w:rsidDel="00000000" w:rsidR="00000000" w:rsidRPr="00000000">
        <w:rPr>
          <w:rtl w:val="0"/>
        </w:rPr>
      </w:r>
    </w:p>
    <w:p w:rsidR="00000000" w:rsidDel="00000000" w:rsidP="00000000" w:rsidRDefault="00000000" w:rsidRPr="00000000" w14:paraId="00000173">
      <w:pPr>
        <w:ind w:left="2" w:hanging="4"/>
        <w:jc w:val="center"/>
        <w:rPr>
          <w:b w:val="1"/>
          <w:sz w:val="36"/>
          <w:szCs w:val="36"/>
        </w:rPr>
      </w:pPr>
      <w:r w:rsidDel="00000000" w:rsidR="00000000" w:rsidRPr="00000000">
        <w:rPr>
          <w:rtl w:val="0"/>
        </w:rPr>
      </w:r>
    </w:p>
    <w:p w:rsidR="00000000" w:rsidDel="00000000" w:rsidP="00000000" w:rsidRDefault="00000000" w:rsidRPr="00000000" w14:paraId="00000174">
      <w:pPr>
        <w:ind w:left="2" w:hanging="4"/>
        <w:jc w:val="center"/>
        <w:rPr>
          <w:b w:val="1"/>
          <w:sz w:val="36"/>
          <w:szCs w:val="36"/>
        </w:rPr>
      </w:pPr>
      <w:r w:rsidDel="00000000" w:rsidR="00000000" w:rsidRPr="00000000">
        <w:rPr>
          <w:rtl w:val="0"/>
        </w:rPr>
      </w:r>
    </w:p>
    <w:p w:rsidR="00000000" w:rsidDel="00000000" w:rsidP="00000000" w:rsidRDefault="00000000" w:rsidRPr="00000000" w14:paraId="00000175">
      <w:pPr>
        <w:ind w:hanging="2"/>
        <w:jc w:val="center"/>
        <w:rPr>
          <w:b w:val="1"/>
        </w:rPr>
      </w:pPr>
      <w:r w:rsidDel="00000000" w:rsidR="00000000" w:rsidRPr="00000000">
        <w:rPr>
          <w:b w:val="1"/>
          <w:rtl w:val="0"/>
        </w:rPr>
        <w:t xml:space="preserve">Organigramme nominatif et fonctionnel de l'organisme </w:t>
      </w:r>
    </w:p>
    <w:p w:rsidR="00000000" w:rsidDel="00000000" w:rsidP="00000000" w:rsidRDefault="00000000" w:rsidRPr="00000000" w14:paraId="00000176">
      <w:pPr>
        <w:ind w:hanging="2"/>
        <w:jc w:val="center"/>
        <w:rPr/>
      </w:pPr>
      <w:r w:rsidDel="00000000" w:rsidR="00000000" w:rsidRPr="00000000">
        <w:rPr>
          <w:b w:val="1"/>
          <w:rtl w:val="0"/>
        </w:rPr>
        <w:t xml:space="preserve">Entreprise : « JJ »</w:t>
      </w:r>
      <w:r w:rsidDel="00000000" w:rsidR="00000000" w:rsidRPr="00000000">
        <w:rPr>
          <w:rtl w:val="0"/>
        </w:rPr>
      </w:r>
    </w:p>
    <w:p w:rsidR="00000000" w:rsidDel="00000000" w:rsidP="00000000" w:rsidRDefault="00000000" w:rsidRPr="00000000" w14:paraId="00000177">
      <w:pPr>
        <w:ind w:hanging="2"/>
        <w:jc w:val="center"/>
        <w:rPr/>
      </w:pPr>
      <w:r w:rsidDel="00000000" w:rsidR="00000000" w:rsidRPr="00000000">
        <w:rPr>
          <w:rtl w:val="0"/>
        </w:rPr>
      </w:r>
    </w:p>
    <w:p w:rsidR="00000000" w:rsidDel="00000000" w:rsidP="00000000" w:rsidRDefault="00000000" w:rsidRPr="00000000" w14:paraId="00000178">
      <w:pPr>
        <w:ind w:hanging="2"/>
        <w:jc w:val="center"/>
        <w:rPr/>
      </w:pPr>
      <w:r w:rsidDel="00000000" w:rsidR="00000000" w:rsidRPr="00000000">
        <w:rPr>
          <w:rtl w:val="0"/>
        </w:rPr>
      </w:r>
    </w:p>
    <w:p w:rsidR="00000000" w:rsidDel="00000000" w:rsidP="00000000" w:rsidRDefault="00000000" w:rsidRPr="00000000" w14:paraId="00000179">
      <w:pPr>
        <w:ind w:hanging="2"/>
        <w:jc w:val="center"/>
        <w:rPr/>
      </w:pPr>
      <w:r w:rsidDel="00000000" w:rsidR="00000000" w:rsidRPr="00000000">
        <w:rPr>
          <w:b w:val="1"/>
          <w:rtl w:val="0"/>
        </w:rPr>
        <w:t xml:space="preserve">Responsable de la formation</w:t>
      </w:r>
      <w:r w:rsidDel="00000000" w:rsidR="00000000" w:rsidRPr="00000000">
        <w:rPr>
          <w:rtl w:val="0"/>
        </w:rPr>
        <w:br w:type="textWrapping"/>
      </w:r>
      <w:r w:rsidDel="00000000" w:rsidR="00000000" w:rsidRPr="00000000">
        <w:rPr>
          <w:i w:val="1"/>
          <w:rtl w:val="0"/>
        </w:rPr>
        <w:t xml:space="preserve">HAXHA Ariana</w:t>
      </w:r>
      <w:r w:rsidDel="00000000" w:rsidR="00000000" w:rsidRPr="00000000">
        <w:rPr>
          <w:rtl w:val="0"/>
        </w:rPr>
      </w:r>
    </w:p>
    <w:p w:rsidR="00000000" w:rsidDel="00000000" w:rsidP="00000000" w:rsidRDefault="00000000" w:rsidRPr="00000000" w14:paraId="0000017A">
      <w:pPr>
        <w:ind w:hanging="2"/>
        <w:jc w:val="cente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838200</wp:posOffset>
                </wp:positionH>
                <wp:positionV relativeFrom="paragraph">
                  <wp:posOffset>76200</wp:posOffset>
                </wp:positionV>
                <wp:extent cx="4119245" cy="50165"/>
                <wp:effectExtent b="0" l="0" r="0" t="0"/>
                <wp:wrapNone/>
                <wp:docPr id="6" name=""/>
                <a:graphic>
                  <a:graphicData uri="http://schemas.microsoft.com/office/word/2010/wordprocessingShape">
                    <wps:wsp>
                      <wps:cNvCnPr/>
                      <wps:spPr>
                        <a:xfrm>
                          <a:off x="3291480" y="3761280"/>
                          <a:ext cx="4109040" cy="3744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838200</wp:posOffset>
                </wp:positionH>
                <wp:positionV relativeFrom="paragraph">
                  <wp:posOffset>76200</wp:posOffset>
                </wp:positionV>
                <wp:extent cx="4119245" cy="50165"/>
                <wp:effectExtent b="0" l="0" r="0" t="0"/>
                <wp:wrapNone/>
                <wp:docPr id="6"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4119245" cy="501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63500</wp:posOffset>
                </wp:positionV>
                <wp:extent cx="311057" cy="318556"/>
                <wp:effectExtent b="0" l="0" r="0" t="0"/>
                <wp:wrapNone/>
                <wp:docPr id="7" name=""/>
                <a:graphic>
                  <a:graphicData uri="http://schemas.microsoft.com/office/word/2010/wordprocessingShape">
                    <wps:wsp>
                      <wps:cNvSpPr/>
                      <wps:cNvPr id="8" name="Shape 8"/>
                      <wps:spPr>
                        <a:xfrm rot="2228525">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63500</wp:posOffset>
                </wp:positionV>
                <wp:extent cx="311057" cy="318556"/>
                <wp:effectExtent b="0" l="0" r="0" t="0"/>
                <wp:wrapNone/>
                <wp:docPr id="7"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311057" cy="318556"/>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4826000</wp:posOffset>
                </wp:positionH>
                <wp:positionV relativeFrom="paragraph">
                  <wp:posOffset>88900</wp:posOffset>
                </wp:positionV>
                <wp:extent cx="315247" cy="319005"/>
                <wp:effectExtent b="0" l="0" r="0" t="0"/>
                <wp:wrapNone/>
                <wp:docPr id="2" name=""/>
                <a:graphic>
                  <a:graphicData uri="http://schemas.microsoft.com/office/word/2010/wordprocessingShape">
                    <wps:wsp>
                      <wps:cNvSpPr/>
                      <wps:cNvPr id="3" name="Shape 3"/>
                      <wps:spPr>
                        <a:xfrm rot="-2433638">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4826000</wp:posOffset>
                </wp:positionH>
                <wp:positionV relativeFrom="paragraph">
                  <wp:posOffset>88900</wp:posOffset>
                </wp:positionV>
                <wp:extent cx="315247" cy="319005"/>
                <wp:effectExtent b="0" l="0" r="0" t="0"/>
                <wp:wrapNone/>
                <wp:docPr id="2"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315247" cy="31900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2044700</wp:posOffset>
                </wp:positionH>
                <wp:positionV relativeFrom="paragraph">
                  <wp:posOffset>101600</wp:posOffset>
                </wp:positionV>
                <wp:extent cx="205740" cy="243840"/>
                <wp:effectExtent b="0" l="0" r="0" t="0"/>
                <wp:wrapNone/>
                <wp:docPr id="4" name=""/>
                <a:graphic>
                  <a:graphicData uri="http://schemas.microsoft.com/office/word/2010/wordprocessingShape">
                    <wps:wsp>
                      <wps:cNvSpPr/>
                      <wps:cNvPr id="5" name="Shape 5"/>
                      <wps:spPr>
                        <a:xfrm>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2044700</wp:posOffset>
                </wp:positionH>
                <wp:positionV relativeFrom="paragraph">
                  <wp:posOffset>101600</wp:posOffset>
                </wp:positionV>
                <wp:extent cx="205740" cy="243840"/>
                <wp:effectExtent b="0" l="0" r="0" t="0"/>
                <wp:wrapNone/>
                <wp:docPr id="4"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2057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3695700</wp:posOffset>
                </wp:positionH>
                <wp:positionV relativeFrom="paragraph">
                  <wp:posOffset>114300</wp:posOffset>
                </wp:positionV>
                <wp:extent cx="205740" cy="243840"/>
                <wp:effectExtent b="0" l="0" r="0" t="0"/>
                <wp:wrapNone/>
                <wp:docPr id="3" name=""/>
                <a:graphic>
                  <a:graphicData uri="http://schemas.microsoft.com/office/word/2010/wordprocessingShape">
                    <wps:wsp>
                      <wps:cNvSpPr/>
                      <wps:cNvPr id="4" name="Shape 4"/>
                      <wps:spPr>
                        <a:xfrm>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3695700</wp:posOffset>
                </wp:positionH>
                <wp:positionV relativeFrom="paragraph">
                  <wp:posOffset>114300</wp:posOffset>
                </wp:positionV>
                <wp:extent cx="205740" cy="243840"/>
                <wp:effectExtent b="0" l="0" r="0" t="0"/>
                <wp:wrapNone/>
                <wp:docPr id="3"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205740" cy="243840"/>
                        </a:xfrm>
                        <a:prstGeom prst="rect"/>
                        <a:ln/>
                      </pic:spPr>
                    </pic:pic>
                  </a:graphicData>
                </a:graphic>
              </wp:anchor>
            </w:drawing>
          </mc:Fallback>
        </mc:AlternateContent>
      </w:r>
    </w:p>
    <w:p w:rsidR="00000000" w:rsidDel="00000000" w:rsidP="00000000" w:rsidRDefault="00000000" w:rsidRPr="00000000" w14:paraId="0000017B">
      <w:pPr>
        <w:ind w:hanging="2"/>
        <w:jc w:val="cente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6642100</wp:posOffset>
                </wp:positionH>
                <wp:positionV relativeFrom="paragraph">
                  <wp:posOffset>101600</wp:posOffset>
                </wp:positionV>
                <wp:extent cx="59715" cy="261010"/>
                <wp:effectExtent b="0" l="0" r="0" t="0"/>
                <wp:wrapNone/>
                <wp:docPr id="1" name=""/>
                <a:graphic>
                  <a:graphicData uri="http://schemas.microsoft.com/office/word/2010/wordprocessingShape">
                    <wps:wsp>
                      <wps:cNvSpPr/>
                      <wps:cNvPr id="2" name="Shape 2"/>
                      <wps:spPr>
                        <a:xfrm>
                          <a:off x="5326020" y="3659400"/>
                          <a:ext cx="39960" cy="241200"/>
                        </a:xfrm>
                        <a:custGeom>
                          <a:rect b="b" l="l" r="r" t="t"/>
                          <a:pathLst>
                            <a:path extrusionOk="0" h="21600" w="21600">
                              <a:moveTo>
                                <a:pt x="0" y="0"/>
                              </a:moveTo>
                              <a:lnTo>
                                <a:pt x="21600" y="21600"/>
                              </a:lnTo>
                            </a:path>
                          </a:pathLst>
                        </a:custGeom>
                        <a:noFill/>
                        <a:ln cap="flat" cmpd="sng" w="1907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6642100</wp:posOffset>
                </wp:positionH>
                <wp:positionV relativeFrom="paragraph">
                  <wp:posOffset>101600</wp:posOffset>
                </wp:positionV>
                <wp:extent cx="59715" cy="261010"/>
                <wp:effectExtent b="0" l="0" r="0" t="0"/>
                <wp:wrapNone/>
                <wp:docPr id="1"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59715" cy="261010"/>
                        </a:xfrm>
                        <a:prstGeom prst="rect"/>
                        <a:ln/>
                      </pic:spPr>
                    </pic:pic>
                  </a:graphicData>
                </a:graphic>
              </wp:anchor>
            </w:drawing>
          </mc:Fallback>
        </mc:AlternateContent>
      </w:r>
    </w:p>
    <w:tbl>
      <w:tblPr>
        <w:tblStyle w:val="Table10"/>
        <w:tblW w:w="9782.0" w:type="dxa"/>
        <w:jc w:val="left"/>
        <w:tblBorders>
          <w:top w:color="9cc3e5" w:space="0" w:sz="4" w:val="single"/>
          <w:bottom w:color="9cc3e5" w:space="0" w:sz="4" w:val="single"/>
          <w:insideH w:color="9cc3e5" w:space="0" w:sz="4" w:val="single"/>
          <w:insideV w:color="9cc3e5" w:space="0" w:sz="4" w:val="single"/>
        </w:tblBorders>
        <w:tblLayout w:type="fixed"/>
        <w:tblLook w:val="04A0"/>
      </w:tblPr>
      <w:tblGrid>
        <w:gridCol w:w="2175"/>
        <w:gridCol w:w="2170"/>
        <w:gridCol w:w="3561"/>
        <w:gridCol w:w="1876"/>
        <w:tblGridChange w:id="0">
          <w:tblGrid>
            <w:gridCol w:w="2175"/>
            <w:gridCol w:w="2170"/>
            <w:gridCol w:w="3561"/>
            <w:gridCol w:w="1876"/>
          </w:tblGrid>
        </w:tblGridChange>
      </w:tblGrid>
      <w:tr>
        <w:trPr>
          <w:cantSplit w:val="0"/>
          <w:tblHeader w:val="0"/>
        </w:trPr>
        <w:tc>
          <w:tcPr/>
          <w:p w:rsidR="00000000" w:rsidDel="00000000" w:rsidP="00000000" w:rsidRDefault="00000000" w:rsidRPr="00000000" w14:paraId="0000017C">
            <w:pPr>
              <w:ind w:hanging="2"/>
              <w:jc w:val="center"/>
              <w:rPr/>
            </w:pPr>
            <w:r w:rsidDel="00000000" w:rsidR="00000000" w:rsidRPr="00000000">
              <w:rPr>
                <w:rtl w:val="0"/>
              </w:rPr>
              <w:t xml:space="preserve">Pôle administratif</w:t>
            </w:r>
          </w:p>
        </w:tc>
        <w:tc>
          <w:tcPr/>
          <w:p w:rsidR="00000000" w:rsidDel="00000000" w:rsidP="00000000" w:rsidRDefault="00000000" w:rsidRPr="00000000" w14:paraId="0000017D">
            <w:pPr>
              <w:ind w:hanging="2"/>
              <w:jc w:val="center"/>
              <w:rPr/>
            </w:pPr>
            <w:r w:rsidDel="00000000" w:rsidR="00000000" w:rsidRPr="00000000">
              <w:rPr>
                <w:rtl w:val="0"/>
              </w:rPr>
              <w:t xml:space="preserve">Pôle compétences</w:t>
            </w:r>
          </w:p>
        </w:tc>
        <w:tc>
          <w:tcPr/>
          <w:p w:rsidR="00000000" w:rsidDel="00000000" w:rsidP="00000000" w:rsidRDefault="00000000" w:rsidRPr="00000000" w14:paraId="0000017E">
            <w:pPr>
              <w:ind w:hanging="2"/>
              <w:jc w:val="center"/>
              <w:rPr/>
            </w:pPr>
            <w:r w:rsidDel="00000000" w:rsidR="00000000" w:rsidRPr="00000000">
              <w:rPr>
                <w:rtl w:val="0"/>
              </w:rPr>
              <w:t xml:space="preserve">Pôle insertion</w:t>
            </w:r>
          </w:p>
        </w:tc>
        <w:tc>
          <w:tcPr/>
          <w:p w:rsidR="00000000" w:rsidDel="00000000" w:rsidP="00000000" w:rsidRDefault="00000000" w:rsidRPr="00000000" w14:paraId="0000017F">
            <w:pPr>
              <w:ind w:hanging="2"/>
              <w:jc w:val="center"/>
              <w:rPr/>
            </w:pPr>
            <w:r w:rsidDel="00000000" w:rsidR="00000000" w:rsidRPr="00000000">
              <w:rPr>
                <w:rtl w:val="0"/>
              </w:rPr>
              <w:t xml:space="preserve">Pôle qualité</w:t>
            </w:r>
          </w:p>
        </w:tc>
      </w:tr>
      <w:tr>
        <w:trPr>
          <w:cantSplit w:val="0"/>
          <w:tblHeader w:val="0"/>
        </w:trPr>
        <w:tc>
          <w:tcPr/>
          <w:p w:rsidR="00000000" w:rsidDel="00000000" w:rsidP="00000000" w:rsidRDefault="00000000" w:rsidRPr="00000000" w14:paraId="00000180">
            <w:pPr>
              <w:ind w:hanging="2"/>
              <w:jc w:val="center"/>
              <w:rPr/>
            </w:pPr>
            <w:r w:rsidDel="00000000" w:rsidR="00000000" w:rsidRPr="00000000">
              <w:rPr>
                <w:rtl w:val="0"/>
              </w:rPr>
            </w:r>
          </w:p>
        </w:tc>
        <w:tc>
          <w:tcPr/>
          <w:p w:rsidR="00000000" w:rsidDel="00000000" w:rsidP="00000000" w:rsidRDefault="00000000" w:rsidRPr="00000000" w14:paraId="00000181">
            <w:pPr>
              <w:ind w:hanging="2"/>
              <w:jc w:val="center"/>
              <w:rPr/>
            </w:pPr>
            <w:r w:rsidDel="00000000" w:rsidR="00000000" w:rsidRPr="00000000">
              <w:rPr>
                <w:rtl w:val="0"/>
              </w:rPr>
            </w:r>
          </w:p>
        </w:tc>
        <w:tc>
          <w:tcPr/>
          <w:p w:rsidR="00000000" w:rsidDel="00000000" w:rsidP="00000000" w:rsidRDefault="00000000" w:rsidRPr="00000000" w14:paraId="00000182">
            <w:pPr>
              <w:ind w:hanging="2"/>
              <w:jc w:val="center"/>
              <w:rPr/>
            </w:pPr>
            <w:r w:rsidDel="00000000" w:rsidR="00000000" w:rsidRPr="00000000">
              <w:rPr>
                <w:rtl w:val="0"/>
              </w:rPr>
            </w:r>
          </w:p>
        </w:tc>
        <w:tc>
          <w:tcPr/>
          <w:p w:rsidR="00000000" w:rsidDel="00000000" w:rsidP="00000000" w:rsidRDefault="00000000" w:rsidRPr="00000000" w14:paraId="00000183">
            <w:pPr>
              <w:ind w:hanging="2"/>
              <w:jc w:val="center"/>
              <w:rPr/>
            </w:pPr>
            <w:r w:rsidDel="00000000" w:rsidR="00000000" w:rsidRPr="00000000">
              <w:rPr>
                <w:rtl w:val="0"/>
              </w:rPr>
            </w:r>
          </w:p>
        </w:tc>
      </w:tr>
      <w:tr>
        <w:trPr>
          <w:cantSplit w:val="0"/>
          <w:tblHeader w:val="0"/>
        </w:trPr>
        <w:tc>
          <w:tcPr/>
          <w:p w:rsidR="00000000" w:rsidDel="00000000" w:rsidP="00000000" w:rsidRDefault="00000000" w:rsidRPr="00000000" w14:paraId="00000184">
            <w:pPr>
              <w:ind w:hanging="2"/>
              <w:jc w:val="center"/>
              <w:rPr/>
            </w:pPr>
            <w:r w:rsidDel="00000000" w:rsidR="00000000" w:rsidRPr="00000000">
              <w:rPr>
                <w:rtl w:val="0"/>
              </w:rPr>
              <w:t xml:space="preserve">Secrétaire</w:t>
            </w:r>
          </w:p>
          <w:p w:rsidR="00000000" w:rsidDel="00000000" w:rsidP="00000000" w:rsidRDefault="00000000" w:rsidRPr="00000000" w14:paraId="00000185">
            <w:pPr>
              <w:ind w:hanging="2"/>
              <w:jc w:val="center"/>
              <w:rPr/>
            </w:pPr>
            <w:r w:rsidDel="00000000" w:rsidR="00000000" w:rsidRPr="00000000">
              <w:rPr>
                <w:rtl w:val="0"/>
              </w:rPr>
              <w:t xml:space="preserve">Agent d’accueil</w:t>
            </w:r>
          </w:p>
          <w:p w:rsidR="00000000" w:rsidDel="00000000" w:rsidP="00000000" w:rsidRDefault="00000000" w:rsidRPr="00000000" w14:paraId="00000186">
            <w:pPr>
              <w:ind w:hanging="2"/>
              <w:jc w:val="center"/>
              <w:rPr/>
            </w:pPr>
            <w:r w:rsidDel="00000000" w:rsidR="00000000" w:rsidRPr="00000000">
              <w:rPr>
                <w:rtl w:val="0"/>
              </w:rPr>
              <w:t xml:space="preserve">Comptable</w:t>
            </w:r>
          </w:p>
          <w:p w:rsidR="00000000" w:rsidDel="00000000" w:rsidP="00000000" w:rsidRDefault="00000000" w:rsidRPr="00000000" w14:paraId="00000187">
            <w:pPr>
              <w:ind w:hanging="2"/>
              <w:jc w:val="center"/>
              <w:rPr/>
            </w:pPr>
            <w:r w:rsidDel="00000000" w:rsidR="00000000" w:rsidRPr="00000000">
              <w:rPr>
                <w:rtl w:val="0"/>
              </w:rPr>
              <w:t xml:space="preserve">Référent handicap</w:t>
            </w:r>
          </w:p>
          <w:p w:rsidR="00000000" w:rsidDel="00000000" w:rsidP="00000000" w:rsidRDefault="00000000" w:rsidRPr="00000000" w14:paraId="00000188">
            <w:pPr>
              <w:ind w:hanging="2"/>
              <w:jc w:val="center"/>
              <w:rPr/>
            </w:pPr>
            <w:r w:rsidDel="00000000" w:rsidR="00000000" w:rsidRPr="00000000">
              <w:rPr>
                <w:rtl w:val="0"/>
              </w:rPr>
            </w:r>
          </w:p>
          <w:p w:rsidR="00000000" w:rsidDel="00000000" w:rsidP="00000000" w:rsidRDefault="00000000" w:rsidRPr="00000000" w14:paraId="00000189">
            <w:pPr>
              <w:ind w:hanging="2"/>
              <w:jc w:val="center"/>
              <w:rPr/>
            </w:pPr>
            <w:r w:rsidDel="00000000" w:rsidR="00000000" w:rsidRPr="00000000">
              <w:rPr>
                <w:i w:val="1"/>
                <w:rtl w:val="0"/>
              </w:rPr>
              <w:t xml:space="preserve">Haxha Ariana</w:t>
            </w:r>
            <w:r w:rsidDel="00000000" w:rsidR="00000000" w:rsidRPr="00000000">
              <w:rPr>
                <w:rtl w:val="0"/>
              </w:rPr>
            </w:r>
          </w:p>
        </w:tc>
        <w:tc>
          <w:tcPr/>
          <w:p w:rsidR="00000000" w:rsidDel="00000000" w:rsidP="00000000" w:rsidRDefault="00000000" w:rsidRPr="00000000" w14:paraId="0000018A">
            <w:pPr>
              <w:ind w:hanging="2"/>
              <w:jc w:val="center"/>
              <w:rPr/>
            </w:pPr>
            <w:r w:rsidDel="00000000" w:rsidR="00000000" w:rsidRPr="00000000">
              <w:rPr>
                <w:rtl w:val="0"/>
              </w:rPr>
            </w:r>
          </w:p>
          <w:p w:rsidR="00000000" w:rsidDel="00000000" w:rsidP="00000000" w:rsidRDefault="00000000" w:rsidRPr="00000000" w14:paraId="0000018B">
            <w:pPr>
              <w:ind w:hanging="2"/>
              <w:jc w:val="center"/>
              <w:rPr/>
            </w:pPr>
            <w:r w:rsidDel="00000000" w:rsidR="00000000" w:rsidRPr="00000000">
              <w:rPr>
                <w:rtl w:val="0"/>
              </w:rPr>
              <w:t xml:space="preserve">Formateur</w:t>
            </w:r>
          </w:p>
          <w:p w:rsidR="00000000" w:rsidDel="00000000" w:rsidP="00000000" w:rsidRDefault="00000000" w:rsidRPr="00000000" w14:paraId="0000018C">
            <w:pPr>
              <w:ind w:hanging="2"/>
              <w:jc w:val="center"/>
              <w:rPr/>
            </w:pPr>
            <w:r w:rsidDel="00000000" w:rsidR="00000000" w:rsidRPr="00000000">
              <w:rPr>
                <w:rtl w:val="0"/>
              </w:rPr>
              <w:t xml:space="preserve">Veilleurs</w:t>
            </w:r>
          </w:p>
          <w:p w:rsidR="00000000" w:rsidDel="00000000" w:rsidP="00000000" w:rsidRDefault="00000000" w:rsidRPr="00000000" w14:paraId="0000018D">
            <w:pPr>
              <w:ind w:hanging="2"/>
              <w:jc w:val="center"/>
              <w:rPr/>
            </w:pPr>
            <w:r w:rsidDel="00000000" w:rsidR="00000000" w:rsidRPr="00000000">
              <w:rPr>
                <w:rtl w:val="0"/>
              </w:rPr>
            </w:r>
          </w:p>
          <w:p w:rsidR="00000000" w:rsidDel="00000000" w:rsidP="00000000" w:rsidRDefault="00000000" w:rsidRPr="00000000" w14:paraId="0000018E">
            <w:pPr>
              <w:ind w:hanging="2"/>
              <w:jc w:val="center"/>
              <w:rPr/>
            </w:pPr>
            <w:r w:rsidDel="00000000" w:rsidR="00000000" w:rsidRPr="00000000">
              <w:rPr>
                <w:rtl w:val="0"/>
              </w:rPr>
            </w:r>
          </w:p>
          <w:p w:rsidR="00000000" w:rsidDel="00000000" w:rsidP="00000000" w:rsidRDefault="00000000" w:rsidRPr="00000000" w14:paraId="0000018F">
            <w:pPr>
              <w:ind w:hanging="2"/>
              <w:jc w:val="center"/>
              <w:rPr>
                <w:b w:val="1"/>
              </w:rPr>
            </w:pPr>
            <w:r w:rsidDel="00000000" w:rsidR="00000000" w:rsidRPr="00000000">
              <w:rPr>
                <w:b w:val="1"/>
                <w:i w:val="1"/>
                <w:rtl w:val="0"/>
              </w:rPr>
              <w:t xml:space="preserve">RIEHL Guillaume</w:t>
            </w:r>
            <w:r w:rsidDel="00000000" w:rsidR="00000000" w:rsidRPr="00000000">
              <w:rPr>
                <w:rtl w:val="0"/>
              </w:rPr>
            </w:r>
          </w:p>
        </w:tc>
        <w:tc>
          <w:tcPr/>
          <w:p w:rsidR="00000000" w:rsidDel="00000000" w:rsidP="00000000" w:rsidRDefault="00000000" w:rsidRPr="00000000" w14:paraId="00000190">
            <w:pPr>
              <w:ind w:hanging="2"/>
              <w:jc w:val="center"/>
              <w:rPr/>
            </w:pPr>
            <w:r w:rsidDel="00000000" w:rsidR="00000000" w:rsidRPr="00000000">
              <w:rPr>
                <w:rtl w:val="0"/>
              </w:rPr>
            </w:r>
          </w:p>
          <w:p w:rsidR="00000000" w:rsidDel="00000000" w:rsidP="00000000" w:rsidRDefault="00000000" w:rsidRPr="00000000" w14:paraId="00000191">
            <w:pPr>
              <w:ind w:hanging="2"/>
              <w:jc w:val="center"/>
              <w:rPr/>
            </w:pPr>
            <w:r w:rsidDel="00000000" w:rsidR="00000000" w:rsidRPr="00000000">
              <w:rPr>
                <w:rtl w:val="0"/>
              </w:rPr>
              <w:t xml:space="preserve">Business developer</w:t>
            </w:r>
          </w:p>
          <w:p w:rsidR="00000000" w:rsidDel="00000000" w:rsidP="00000000" w:rsidRDefault="00000000" w:rsidRPr="00000000" w14:paraId="00000192">
            <w:pPr>
              <w:ind w:hanging="2"/>
              <w:jc w:val="center"/>
              <w:rPr/>
            </w:pPr>
            <w:r w:rsidDel="00000000" w:rsidR="00000000" w:rsidRPr="00000000">
              <w:rPr>
                <w:rtl w:val="0"/>
              </w:rPr>
              <w:t xml:space="preserve">Communication</w:t>
            </w:r>
          </w:p>
          <w:p w:rsidR="00000000" w:rsidDel="00000000" w:rsidP="00000000" w:rsidRDefault="00000000" w:rsidRPr="00000000" w14:paraId="00000193">
            <w:pPr>
              <w:ind w:hanging="2"/>
              <w:jc w:val="center"/>
              <w:rPr/>
            </w:pPr>
            <w:r w:rsidDel="00000000" w:rsidR="00000000" w:rsidRPr="00000000">
              <w:rPr>
                <w:rtl w:val="0"/>
              </w:rPr>
            </w:r>
          </w:p>
          <w:p w:rsidR="00000000" w:rsidDel="00000000" w:rsidP="00000000" w:rsidRDefault="00000000" w:rsidRPr="00000000" w14:paraId="00000194">
            <w:pPr>
              <w:ind w:hanging="2"/>
              <w:jc w:val="center"/>
              <w:rPr/>
            </w:pPr>
            <w:r w:rsidDel="00000000" w:rsidR="00000000" w:rsidRPr="00000000">
              <w:rPr>
                <w:rtl w:val="0"/>
              </w:rPr>
            </w:r>
          </w:p>
          <w:p w:rsidR="00000000" w:rsidDel="00000000" w:rsidP="00000000" w:rsidRDefault="00000000" w:rsidRPr="00000000" w14:paraId="00000195">
            <w:pPr>
              <w:ind w:hanging="2"/>
              <w:jc w:val="center"/>
              <w:rPr>
                <w:b w:val="1"/>
                <w:i w:val="1"/>
              </w:rPr>
            </w:pPr>
            <w:r w:rsidDel="00000000" w:rsidR="00000000" w:rsidRPr="00000000">
              <w:rPr>
                <w:b w:val="1"/>
                <w:i w:val="1"/>
                <w:rtl w:val="0"/>
              </w:rPr>
              <w:t xml:space="preserve">Haxha Ariana</w:t>
            </w:r>
          </w:p>
        </w:tc>
        <w:tc>
          <w:tcPr/>
          <w:p w:rsidR="00000000" w:rsidDel="00000000" w:rsidP="00000000" w:rsidRDefault="00000000" w:rsidRPr="00000000" w14:paraId="00000196">
            <w:pPr>
              <w:ind w:hanging="2"/>
              <w:jc w:val="center"/>
              <w:rPr/>
            </w:pPr>
            <w:r w:rsidDel="00000000" w:rsidR="00000000" w:rsidRPr="00000000">
              <w:rPr>
                <w:rtl w:val="0"/>
              </w:rPr>
            </w:r>
          </w:p>
          <w:p w:rsidR="00000000" w:rsidDel="00000000" w:rsidP="00000000" w:rsidRDefault="00000000" w:rsidRPr="00000000" w14:paraId="00000197">
            <w:pPr>
              <w:ind w:hanging="2"/>
              <w:jc w:val="center"/>
              <w:rPr/>
            </w:pPr>
            <w:r w:rsidDel="00000000" w:rsidR="00000000" w:rsidRPr="00000000">
              <w:rPr>
                <w:rtl w:val="0"/>
              </w:rPr>
            </w:r>
          </w:p>
          <w:p w:rsidR="00000000" w:rsidDel="00000000" w:rsidP="00000000" w:rsidRDefault="00000000" w:rsidRPr="00000000" w14:paraId="00000198">
            <w:pPr>
              <w:ind w:hanging="2"/>
              <w:jc w:val="center"/>
              <w:rPr/>
            </w:pPr>
            <w:r w:rsidDel="00000000" w:rsidR="00000000" w:rsidRPr="00000000">
              <w:rPr>
                <w:rtl w:val="0"/>
              </w:rPr>
              <w:t xml:space="preserve">Référent Qualité</w:t>
            </w:r>
          </w:p>
          <w:p w:rsidR="00000000" w:rsidDel="00000000" w:rsidP="00000000" w:rsidRDefault="00000000" w:rsidRPr="00000000" w14:paraId="00000199">
            <w:pPr>
              <w:ind w:hanging="2"/>
              <w:jc w:val="center"/>
              <w:rPr/>
            </w:pPr>
            <w:r w:rsidDel="00000000" w:rsidR="00000000" w:rsidRPr="00000000">
              <w:rPr>
                <w:rtl w:val="0"/>
              </w:rPr>
            </w:r>
          </w:p>
          <w:p w:rsidR="00000000" w:rsidDel="00000000" w:rsidP="00000000" w:rsidRDefault="00000000" w:rsidRPr="00000000" w14:paraId="0000019A">
            <w:pPr>
              <w:ind w:hanging="2"/>
              <w:jc w:val="center"/>
              <w:rPr/>
            </w:pPr>
            <w:r w:rsidDel="00000000" w:rsidR="00000000" w:rsidRPr="00000000">
              <w:rPr>
                <w:rtl w:val="0"/>
              </w:rPr>
            </w:r>
          </w:p>
          <w:p w:rsidR="00000000" w:rsidDel="00000000" w:rsidP="00000000" w:rsidRDefault="00000000" w:rsidRPr="00000000" w14:paraId="0000019B">
            <w:pPr>
              <w:ind w:hanging="2"/>
              <w:jc w:val="center"/>
              <w:rPr/>
            </w:pPr>
            <w:r w:rsidDel="00000000" w:rsidR="00000000" w:rsidRPr="00000000">
              <w:rPr>
                <w:rtl w:val="0"/>
              </w:rPr>
              <w:t xml:space="preserve">Haxha Ariana</w:t>
            </w:r>
          </w:p>
        </w:tc>
      </w:tr>
    </w:tbl>
    <w:p w:rsidR="00000000" w:rsidDel="00000000" w:rsidP="00000000" w:rsidRDefault="00000000" w:rsidRPr="00000000" w14:paraId="0000019C">
      <w:pPr>
        <w:ind w:hanging="2"/>
        <w:jc w:val="center"/>
        <w:rPr/>
      </w:pPr>
      <w:r w:rsidDel="00000000" w:rsidR="00000000" w:rsidRPr="00000000">
        <w:rPr>
          <w:rtl w:val="0"/>
        </w:rPr>
      </w:r>
    </w:p>
    <w:p w:rsidR="00000000" w:rsidDel="00000000" w:rsidP="00000000" w:rsidRDefault="00000000" w:rsidRPr="00000000" w14:paraId="0000019D">
      <w:pPr>
        <w:ind w:hanging="2"/>
        <w:jc w:val="cente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6642100</wp:posOffset>
                </wp:positionH>
                <wp:positionV relativeFrom="paragraph">
                  <wp:posOffset>101600</wp:posOffset>
                </wp:positionV>
                <wp:extent cx="59080" cy="260375"/>
                <wp:effectExtent b="0" l="0" r="0" t="0"/>
                <wp:wrapNone/>
                <wp:docPr id="5" name=""/>
                <a:graphic>
                  <a:graphicData uri="http://schemas.microsoft.com/office/word/2010/wordprocessingShape">
                    <wps:wsp>
                      <wps:cNvSpPr/>
                      <wps:cNvPr id="6" name="Shape 6"/>
                      <wps:spPr>
                        <a:xfrm>
                          <a:off x="5326380" y="3659580"/>
                          <a:ext cx="39240" cy="240840"/>
                        </a:xfrm>
                        <a:custGeom>
                          <a:rect b="b" l="l" r="r" t="t"/>
                          <a:pathLst>
                            <a:path extrusionOk="0" h="21600" w="21600">
                              <a:moveTo>
                                <a:pt x="0" y="0"/>
                              </a:moveTo>
                              <a:lnTo>
                                <a:pt x="21600" y="21600"/>
                              </a:lnTo>
                            </a:path>
                          </a:pathLst>
                        </a:custGeom>
                        <a:noFill/>
                        <a:ln cap="flat" cmpd="sng" w="1907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6642100</wp:posOffset>
                </wp:positionH>
                <wp:positionV relativeFrom="paragraph">
                  <wp:posOffset>101600</wp:posOffset>
                </wp:positionV>
                <wp:extent cx="59080" cy="260375"/>
                <wp:effectExtent b="0" l="0" r="0" t="0"/>
                <wp:wrapNone/>
                <wp:docPr id="5"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59080" cy="260375"/>
                        </a:xfrm>
                        <a:prstGeom prst="rect"/>
                        <a:ln/>
                      </pic:spPr>
                    </pic:pic>
                  </a:graphicData>
                </a:graphic>
              </wp:anchor>
            </w:drawing>
          </mc:Fallback>
        </mc:AlternateContent>
      </w:r>
    </w:p>
    <w:p w:rsidR="00000000" w:rsidDel="00000000" w:rsidP="00000000" w:rsidRDefault="00000000" w:rsidRPr="00000000" w14:paraId="0000019E">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9F">
      <w:pPr>
        <w:spacing w:line="276" w:lineRule="auto"/>
        <w:jc w:val="both"/>
        <w:rPr>
          <w:rFonts w:ascii="Arial" w:cs="Arial" w:eastAsia="Arial" w:hAnsi="Arial"/>
          <w:color w:val="000000"/>
        </w:rPr>
      </w:pPr>
      <w:r w:rsidDel="00000000" w:rsidR="00000000" w:rsidRPr="00000000">
        <w:rPr>
          <w:rFonts w:ascii="Tahoma" w:cs="Tahoma" w:eastAsia="Tahoma" w:hAnsi="Tahoma"/>
          <w:b w:val="1"/>
          <w:color w:val="000000"/>
          <w:sz w:val="36"/>
          <w:szCs w:val="36"/>
          <w:rtl w:val="0"/>
        </w:rPr>
        <w:t xml:space="preserve">Pour toutes réclamations</w:t>
      </w:r>
      <w:r w:rsidDel="00000000" w:rsidR="00000000" w:rsidRPr="00000000">
        <w:rPr>
          <w:rtl w:val="0"/>
        </w:rPr>
      </w:r>
    </w:p>
    <w:p w:rsidR="00000000" w:rsidDel="00000000" w:rsidP="00000000" w:rsidRDefault="00000000" w:rsidRPr="00000000" w14:paraId="000001A0">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A1">
      <w:pPr>
        <w:spacing w:line="276" w:lineRule="auto"/>
        <w:rPr/>
      </w:pPr>
      <w:r w:rsidDel="00000000" w:rsidR="00000000" w:rsidRPr="00000000">
        <w:rPr>
          <w:rFonts w:ascii="Tahoma" w:cs="Tahoma" w:eastAsia="Tahoma" w:hAnsi="Tahoma"/>
          <w:b w:val="1"/>
          <w:color w:val="000000"/>
          <w:sz w:val="22"/>
          <w:szCs w:val="22"/>
          <w:rtl w:val="0"/>
        </w:rPr>
        <w:t xml:space="preserve">Veuillez nous contacter par mail : contact@jwsolutions.fr</w:t>
      </w:r>
      <w:r w:rsidDel="00000000" w:rsidR="00000000" w:rsidRPr="00000000">
        <w:rPr>
          <w:rtl w:val="0"/>
        </w:rPr>
      </w:r>
    </w:p>
    <w:p w:rsidR="00000000" w:rsidDel="00000000" w:rsidP="00000000" w:rsidRDefault="00000000" w:rsidRPr="00000000" w14:paraId="000001A2">
      <w:pPr>
        <w:spacing w:line="276" w:lineRule="auto"/>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Nous répondrons à votre demande dans un </w:t>
      </w:r>
      <w:r w:rsidDel="00000000" w:rsidR="00000000" w:rsidRPr="00000000">
        <w:rPr>
          <w:rFonts w:ascii="Tahoma" w:cs="Tahoma" w:eastAsia="Tahoma" w:hAnsi="Tahoma"/>
          <w:b w:val="1"/>
          <w:sz w:val="22"/>
          <w:szCs w:val="22"/>
          <w:rtl w:val="0"/>
        </w:rPr>
        <w:t xml:space="preserve">délai</w:t>
      </w:r>
      <w:r w:rsidDel="00000000" w:rsidR="00000000" w:rsidRPr="00000000">
        <w:rPr>
          <w:rFonts w:ascii="Tahoma" w:cs="Tahoma" w:eastAsia="Tahoma" w:hAnsi="Tahoma"/>
          <w:b w:val="1"/>
          <w:color w:val="000000"/>
          <w:sz w:val="22"/>
          <w:szCs w:val="22"/>
          <w:rtl w:val="0"/>
        </w:rPr>
        <w:t xml:space="preserve"> de 48 heures.</w:t>
      </w:r>
    </w:p>
    <w:p w:rsidR="00000000" w:rsidDel="00000000" w:rsidP="00000000" w:rsidRDefault="00000000" w:rsidRPr="00000000" w14:paraId="000001A3">
      <w:pPr>
        <w:spacing w:line="276" w:lineRule="auto"/>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A4">
      <w:pPr>
        <w:spacing w:line="276" w:lineRule="auto"/>
        <w:jc w:val="left"/>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A5">
      <w:pPr>
        <w:spacing w:line="276" w:lineRule="auto"/>
        <w:jc w:val="center"/>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A6">
      <w:pPr>
        <w:spacing w:line="276" w:lineRule="auto"/>
        <w:jc w:val="center"/>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A7">
      <w:pPr>
        <w:spacing w:line="276" w:lineRule="auto"/>
        <w:jc w:val="center"/>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A8">
      <w:pPr>
        <w:spacing w:line="276" w:lineRule="auto"/>
        <w:jc w:val="center"/>
        <w:rPr>
          <w:rFonts w:ascii="Tahoma" w:cs="Tahoma" w:eastAsia="Tahoma" w:hAnsi="Tahoma"/>
          <w:b w:val="1"/>
          <w:color w:val="000000"/>
          <w:sz w:val="64"/>
          <w:szCs w:val="64"/>
        </w:rPr>
      </w:pPr>
      <w:r w:rsidDel="00000000" w:rsidR="00000000" w:rsidRPr="00000000">
        <w:rPr>
          <w:rtl w:val="0"/>
        </w:rPr>
      </w:r>
    </w:p>
    <w:p w:rsidR="00000000" w:rsidDel="00000000" w:rsidP="00000000" w:rsidRDefault="00000000" w:rsidRPr="00000000" w14:paraId="000001A9">
      <w:pPr>
        <w:spacing w:line="276" w:lineRule="auto"/>
        <w:jc w:val="center"/>
        <w:rPr>
          <w:rFonts w:ascii="Tahoma" w:cs="Tahoma" w:eastAsia="Tahoma" w:hAnsi="Tahoma"/>
          <w:b w:val="1"/>
          <w:color w:val="000000"/>
          <w:sz w:val="64"/>
          <w:szCs w:val="64"/>
        </w:rPr>
      </w:pPr>
      <w:r w:rsidDel="00000000" w:rsidR="00000000" w:rsidRPr="00000000">
        <w:rPr>
          <w:rFonts w:ascii="Tahoma" w:cs="Tahoma" w:eastAsia="Tahoma" w:hAnsi="Tahoma"/>
          <w:b w:val="1"/>
          <w:color w:val="000000"/>
          <w:sz w:val="64"/>
          <w:szCs w:val="64"/>
          <w:rtl w:val="0"/>
        </w:rPr>
        <w:t xml:space="preserve">Nous contacter </w:t>
      </w:r>
    </w:p>
    <w:p w:rsidR="00000000" w:rsidDel="00000000" w:rsidP="00000000" w:rsidRDefault="00000000" w:rsidRPr="00000000" w14:paraId="000001AA">
      <w:pPr>
        <w:jc w:val="both"/>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B">
      <w:pPr>
        <w:jc w:val="both"/>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C">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MAIL :</w:t>
      </w:r>
    </w:p>
    <w:p w:rsidR="00000000" w:rsidDel="00000000" w:rsidP="00000000" w:rsidRDefault="00000000" w:rsidRPr="00000000" w14:paraId="000001AD">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E">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contact@jwsolutions.fr</w:t>
      </w:r>
    </w:p>
    <w:p w:rsidR="00000000" w:rsidDel="00000000" w:rsidP="00000000" w:rsidRDefault="00000000" w:rsidRPr="00000000" w14:paraId="000001AF">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B0">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B1">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TELEPHONE :</w:t>
      </w:r>
    </w:p>
    <w:p w:rsidR="00000000" w:rsidDel="00000000" w:rsidP="00000000" w:rsidRDefault="00000000" w:rsidRPr="00000000" w14:paraId="000001B2">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B3">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06 47 79 71 25</w:t>
      </w:r>
    </w:p>
    <w:p w:rsidR="00000000" w:rsidDel="00000000" w:rsidP="00000000" w:rsidRDefault="00000000" w:rsidRPr="00000000" w14:paraId="000001B4">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B5">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B6">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B7">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B8">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9">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A">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B">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C">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D">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BE">
      <w:pPr>
        <w:jc w:val="both"/>
        <w:rPr>
          <w:rFonts w:ascii="Tahoma" w:cs="Tahoma" w:eastAsia="Tahoma" w:hAnsi="Tahoma"/>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BF">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C0">
      <w:pPr>
        <w:pBdr>
          <w:top w:color="000000" w:space="0" w:sz="8" w:val="single"/>
        </w:pBdr>
        <w:spacing w:after="160" w:line="259" w:lineRule="auto"/>
        <w:jc w:val="center"/>
        <w:rPr>
          <w:rFonts w:ascii="Helvetica Neue" w:cs="Helvetica Neue" w:eastAsia="Helvetica Neue" w:hAnsi="Helvetica Neue"/>
          <w:b w:val="1"/>
          <w:color w:val="f79646"/>
          <w:sz w:val="32"/>
          <w:szCs w:val="32"/>
        </w:rPr>
      </w:pPr>
      <w:r w:rsidDel="00000000" w:rsidR="00000000" w:rsidRPr="00000000">
        <w:rPr>
          <w:rFonts w:ascii="Helvetica Neue" w:cs="Helvetica Neue" w:eastAsia="Helvetica Neue" w:hAnsi="Helvetica Neue"/>
          <w:b w:val="1"/>
          <w:color w:val="f79646"/>
          <w:sz w:val="32"/>
          <w:szCs w:val="32"/>
          <w:rtl w:val="0"/>
        </w:rPr>
        <w:t xml:space="preserve">Règlement intérieur pour les stagiaires de la formation professionnelle continue</w:t>
      </w:r>
    </w:p>
    <w:p w:rsidR="00000000" w:rsidDel="00000000" w:rsidP="00000000" w:rsidRDefault="00000000" w:rsidRPr="00000000" w14:paraId="000001C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1C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I – Préambule</w:t>
      </w:r>
    </w:p>
    <w:p w:rsidR="00000000" w:rsidDel="00000000" w:rsidP="00000000" w:rsidRDefault="00000000" w:rsidRPr="00000000" w14:paraId="000001C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JJ est un organisme de formation professionnelle indépendant. JJ est domiciliée au 49 RUE DU COLLEGE , 67410 - DRUSENHEIM</w:t>
      </w:r>
    </w:p>
    <w:p w:rsidR="00000000" w:rsidDel="00000000" w:rsidP="00000000" w:rsidRDefault="00000000" w:rsidRPr="00000000" w14:paraId="000001C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Verdana" w:cs="Verdana" w:eastAsia="Verdana" w:hAnsi="Verdana"/>
          <w:sz w:val="16"/>
          <w:szCs w:val="16"/>
        </w:rPr>
      </w:pPr>
      <w:r w:rsidDel="00000000" w:rsidR="00000000" w:rsidRPr="00000000">
        <w:rPr>
          <w:rFonts w:ascii="Arial" w:cs="Arial" w:eastAsia="Arial" w:hAnsi="Arial"/>
          <w:sz w:val="16"/>
          <w:szCs w:val="16"/>
          <w:rtl w:val="0"/>
        </w:rPr>
        <w:t xml:space="preserve">Enregistré sous le numéro 44670774367</w:t>
      </w:r>
      <w:r w:rsidDel="00000000" w:rsidR="00000000" w:rsidRPr="00000000">
        <w:rPr>
          <w:rFonts w:ascii="Verdana" w:cs="Verdana" w:eastAsia="Verdana" w:hAnsi="Verdana"/>
          <w:color w:val="ff0000"/>
          <w:sz w:val="16"/>
          <w:szCs w:val="16"/>
          <w:rtl w:val="0"/>
        </w:rPr>
        <w:t xml:space="preserve"> </w:t>
      </w:r>
      <w:r w:rsidDel="00000000" w:rsidR="00000000" w:rsidRPr="00000000">
        <w:rPr>
          <w:rFonts w:ascii="Arial" w:cs="Arial" w:eastAsia="Arial" w:hAnsi="Arial"/>
          <w:sz w:val="16"/>
          <w:szCs w:val="16"/>
          <w:rtl w:val="0"/>
        </w:rPr>
        <w:t xml:space="preserve">auprès du préfet de région </w:t>
      </w:r>
      <w:r w:rsidDel="00000000" w:rsidR="00000000" w:rsidRPr="00000000">
        <w:rPr>
          <w:rFonts w:ascii="Verdana" w:cs="Verdana" w:eastAsia="Verdana" w:hAnsi="Verdana"/>
          <w:sz w:val="16"/>
          <w:szCs w:val="16"/>
          <w:rtl w:val="0"/>
        </w:rPr>
        <w:t xml:space="preserve">Grand Est</w:t>
      </w:r>
    </w:p>
    <w:p w:rsidR="00000000" w:rsidDel="00000000" w:rsidP="00000000" w:rsidRDefault="00000000" w:rsidRPr="00000000" w14:paraId="000001C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sz w:val="16"/>
          <w:szCs w:val="16"/>
          <w:rtl w:val="0"/>
        </w:rPr>
        <w:t xml:space="preserve">Le présent Règlement intérieur a vocation à préciser certaines dispositions s’appliquant à tous les inscrits et participants aux différents stages </w:t>
      </w:r>
      <w:r w:rsidDel="00000000" w:rsidR="00000000" w:rsidRPr="00000000">
        <w:rPr>
          <w:rFonts w:ascii="Helvetica Neue" w:cs="Helvetica Neue" w:eastAsia="Helvetica Neue" w:hAnsi="Helvetica Neue"/>
          <w:color w:val="000000"/>
          <w:sz w:val="16"/>
          <w:szCs w:val="16"/>
          <w:rtl w:val="0"/>
        </w:rPr>
        <w:t xml:space="preserve">organisés pa</w:t>
      </w:r>
      <w:r w:rsidDel="00000000" w:rsidR="00000000" w:rsidRPr="00000000">
        <w:rPr>
          <w:rFonts w:ascii="Helvetica Neue" w:cs="Helvetica Neue" w:eastAsia="Helvetica Neue" w:hAnsi="Helvetica Neue"/>
          <w:sz w:val="16"/>
          <w:szCs w:val="16"/>
          <w:rtl w:val="0"/>
        </w:rPr>
        <w:t xml:space="preserve">r JJ dans </w:t>
      </w:r>
      <w:r w:rsidDel="00000000" w:rsidR="00000000" w:rsidRPr="00000000">
        <w:rPr>
          <w:rFonts w:ascii="Helvetica Neue" w:cs="Helvetica Neue" w:eastAsia="Helvetica Neue" w:hAnsi="Helvetica Neue"/>
          <w:color w:val="000000"/>
          <w:sz w:val="16"/>
          <w:szCs w:val="16"/>
          <w:rtl w:val="0"/>
        </w:rPr>
        <w:t xml:space="preserve">le but de permettre un fonctionnement régulier des formations proposées.</w:t>
      </w:r>
    </w:p>
    <w:p w:rsidR="00000000" w:rsidDel="00000000" w:rsidP="00000000" w:rsidRDefault="00000000" w:rsidRPr="00000000" w14:paraId="000001C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u w:val="single"/>
        </w:rPr>
      </w:pPr>
      <w:r w:rsidDel="00000000" w:rsidR="00000000" w:rsidRPr="00000000">
        <w:rPr>
          <w:rFonts w:ascii="Helvetica Neue" w:cs="Helvetica Neue" w:eastAsia="Helvetica Neue" w:hAnsi="Helvetica Neue"/>
          <w:color w:val="000000"/>
          <w:sz w:val="16"/>
          <w:szCs w:val="16"/>
          <w:u w:val="single"/>
          <w:rtl w:val="0"/>
        </w:rPr>
        <w:t xml:space="preserve">Définitions</w:t>
      </w:r>
      <w:r w:rsidDel="00000000" w:rsidR="00000000" w:rsidRPr="00000000">
        <w:rPr>
          <w:rFonts w:ascii="Helvetica Neue" w:cs="Helvetica Neue" w:eastAsia="Helvetica Neue" w:hAnsi="Helvetica Neue"/>
          <w:color w:val="000000"/>
          <w:sz w:val="16"/>
          <w:szCs w:val="16"/>
          <w:rtl w:val="0"/>
        </w:rPr>
        <w:t xml:space="preserve"> :</w:t>
      </w:r>
      <w:r w:rsidDel="00000000" w:rsidR="00000000" w:rsidRPr="00000000">
        <w:rPr>
          <w:rtl w:val="0"/>
        </w:rPr>
      </w:r>
    </w:p>
    <w:p w:rsidR="00000000" w:rsidDel="00000000" w:rsidP="00000000" w:rsidRDefault="00000000" w:rsidRPr="00000000" w14:paraId="000001C7">
      <w:pPr>
        <w:spacing w:after="160" w:line="259" w:lineRule="auto"/>
        <w:ind w:left="1080" w:hanging="360"/>
        <w:rPr>
          <w:rFonts w:ascii="Helvetica Neue" w:cs="Helvetica Neue" w:eastAsia="Helvetica Neue" w:hAnsi="Helvetica Neue"/>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JJ sera dénommé ci-après « organisme de formation » ;</w:t>
      </w:r>
    </w:p>
    <w:p w:rsidR="00000000" w:rsidDel="00000000" w:rsidP="00000000" w:rsidRDefault="00000000" w:rsidRPr="00000000" w14:paraId="000001C8">
      <w:pPr>
        <w:spacing w:after="160" w:line="259" w:lineRule="auto"/>
        <w:ind w:left="1080" w:hanging="360"/>
        <w:rPr>
          <w:rFonts w:ascii="Helvetica Neue" w:cs="Helvetica Neue" w:eastAsia="Helvetica Neue" w:hAnsi="Helvetica Neue"/>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Les personnes suivant le stage seront dénommées ci-après « stagiaires » ;</w:t>
      </w:r>
    </w:p>
    <w:p w:rsidR="00000000" w:rsidDel="00000000" w:rsidP="00000000" w:rsidRDefault="00000000" w:rsidRPr="00000000" w14:paraId="000001C9">
      <w:pPr>
        <w:spacing w:after="160" w:line="259" w:lineRule="auto"/>
        <w:ind w:left="1080" w:hanging="360"/>
        <w:rPr>
          <w:rFonts w:ascii="Helvetica Neue" w:cs="Helvetica Neue" w:eastAsia="Helvetica Neue" w:hAnsi="Helvetica Neue"/>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 directeur de la formation de JJ sera ci-après dénommé « le responsable de l’organisme de formation ».</w:t>
      </w:r>
    </w:p>
    <w:p w:rsidR="00000000" w:rsidDel="00000000" w:rsidP="00000000" w:rsidRDefault="00000000" w:rsidRPr="00000000" w14:paraId="000001C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ind w:left="720" w:hanging="360"/>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C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II - Dispositions générales</w:t>
      </w:r>
    </w:p>
    <w:p w:rsidR="00000000" w:rsidDel="00000000" w:rsidP="00000000" w:rsidRDefault="00000000" w:rsidRPr="00000000" w14:paraId="000001C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w:t>
      </w:r>
    </w:p>
    <w:p w:rsidR="00000000" w:rsidDel="00000000" w:rsidP="00000000" w:rsidRDefault="00000000" w:rsidRPr="00000000" w14:paraId="000001C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Conformément aux articles L.6352-3 et suivants et R.6352-1 et suivants du Code de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 Toute personne doit respecter les termes du présent règlement durant toute la durée de l’action de formation.</w:t>
      </w:r>
    </w:p>
    <w:p w:rsidR="00000000" w:rsidDel="00000000" w:rsidP="00000000" w:rsidRDefault="00000000" w:rsidRPr="00000000" w14:paraId="000001C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C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III - Champ d’application</w:t>
      </w:r>
    </w:p>
    <w:p w:rsidR="00000000" w:rsidDel="00000000" w:rsidP="00000000" w:rsidRDefault="00000000" w:rsidRPr="00000000" w14:paraId="000001D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2 : Personnes concernées</w:t>
      </w:r>
    </w:p>
    <w:p w:rsidR="00000000" w:rsidDel="00000000" w:rsidP="00000000" w:rsidRDefault="00000000" w:rsidRPr="00000000" w14:paraId="000001D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Le présent Règlement s’applique à tous les stagiaires inscrits à une session dispensée par JJ, et ce, pour toute la durée de la formation suivie. </w:t>
      </w:r>
    </w:p>
    <w:p w:rsidR="00000000" w:rsidDel="00000000" w:rsidP="00000000" w:rsidRDefault="00000000" w:rsidRPr="00000000" w14:paraId="000001D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Chaque stagiaire est considéré comme ayant accepté les termes du présent règlement lorsqu'il suit une formation dispensée par JJ et accepte que des mesures soient prises à son égard en cas d'inobservation de ce dernier.</w:t>
      </w:r>
    </w:p>
    <w:p w:rsidR="00000000" w:rsidDel="00000000" w:rsidP="00000000" w:rsidRDefault="00000000" w:rsidRPr="00000000" w14:paraId="000001D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D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3 : Lieu de la formation</w:t>
      </w:r>
    </w:p>
    <w:p w:rsidR="00000000" w:rsidDel="00000000" w:rsidP="00000000" w:rsidRDefault="00000000" w:rsidRPr="00000000" w14:paraId="000001D5">
      <w:pPr>
        <w:spacing w:after="160" w:line="259" w:lineRule="auto"/>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color w:val="000000"/>
          <w:sz w:val="16"/>
          <w:szCs w:val="16"/>
          <w:rtl w:val="0"/>
        </w:rPr>
        <w:t xml:space="preserve">La formation est dispensée à distance. L’apprenant réalise la formation sur le lieu de son choix en accord avec sa direction dans les respects des règles de sécurité dictée par son entreprise </w:t>
      </w:r>
      <w:r w:rsidDel="00000000" w:rsidR="00000000" w:rsidRPr="00000000">
        <w:rPr>
          <w:rtl w:val="0"/>
        </w:rPr>
      </w:r>
    </w:p>
    <w:p w:rsidR="00000000" w:rsidDel="00000000" w:rsidP="00000000" w:rsidRDefault="00000000" w:rsidRPr="00000000" w14:paraId="000001D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D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D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IV - Hygiène et sécurité</w:t>
      </w:r>
    </w:p>
    <w:p w:rsidR="00000000" w:rsidDel="00000000" w:rsidP="00000000" w:rsidRDefault="00000000" w:rsidRPr="00000000" w14:paraId="000001D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4 : Règles générales</w:t>
      </w:r>
    </w:p>
    <w:p w:rsidR="00000000" w:rsidDel="00000000" w:rsidP="00000000" w:rsidRDefault="00000000" w:rsidRPr="00000000" w14:paraId="000001D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La prévention des risques d’accidents et de maladies est impérative et exige de chacun le respect : </w:t>
      </w:r>
    </w:p>
    <w:p w:rsidR="00000000" w:rsidDel="00000000" w:rsidP="00000000" w:rsidRDefault="00000000" w:rsidRPr="00000000" w14:paraId="000001D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des prescriptions applicables en matière d’hygiène et de sécurité sur les lieux de formation ; </w:t>
      </w:r>
    </w:p>
    <w:p w:rsidR="00000000" w:rsidDel="00000000" w:rsidP="00000000" w:rsidRDefault="00000000" w:rsidRPr="00000000" w14:paraId="000001D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D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Chaque stagiaire doit veiller à sa sécurité personnelle et à celle des autres en respectant les consignes générales et particulières de sécurité et d’hygiène en vigueur sur le lieu de formation à distance. </w:t>
      </w:r>
    </w:p>
    <w:p w:rsidR="00000000" w:rsidDel="00000000" w:rsidP="00000000" w:rsidRDefault="00000000" w:rsidRPr="00000000" w14:paraId="000001D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D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Toutefois, conformément à l'article R.6352-1 du Code du travail, lorsque le stagiaire réalise la formation dans une entreprise ou un établissement déjà doté d'un règlement intérieur, les mesures de sécurité et d'hygiène applicables aux stagiaires sont celles de ce dernier règlement.</w:t>
      </w:r>
    </w:p>
    <w:p w:rsidR="00000000" w:rsidDel="00000000" w:rsidP="00000000" w:rsidRDefault="00000000" w:rsidRPr="00000000" w14:paraId="000001E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E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5 : Interdiction de fumer</w:t>
      </w:r>
    </w:p>
    <w:p w:rsidR="00000000" w:rsidDel="00000000" w:rsidP="00000000" w:rsidRDefault="00000000" w:rsidRPr="00000000" w14:paraId="000001E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En application du décret n° 92-478 du 29 mai 1992 fixant les conditions d'application de l'interdiction de fumer dans les lieux affectés à un usage collectif, il est interdit de fumer dans les locaux où l’apprenant réalise la formation à distance, sauf dans les lieux réservés à cet usage.</w:t>
      </w:r>
    </w:p>
    <w:p w:rsidR="00000000" w:rsidDel="00000000" w:rsidP="00000000" w:rsidRDefault="00000000" w:rsidRPr="00000000" w14:paraId="000001E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highlight w:val="yellow"/>
        </w:rPr>
      </w:pPr>
      <w:r w:rsidDel="00000000" w:rsidR="00000000" w:rsidRPr="00000000">
        <w:rPr>
          <w:rtl w:val="0"/>
        </w:rPr>
      </w:r>
    </w:p>
    <w:p w:rsidR="00000000" w:rsidDel="00000000" w:rsidP="00000000" w:rsidRDefault="00000000" w:rsidRPr="00000000" w14:paraId="000001E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E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V - Discipline</w:t>
      </w:r>
    </w:p>
    <w:p w:rsidR="00000000" w:rsidDel="00000000" w:rsidP="00000000" w:rsidRDefault="00000000" w:rsidRPr="00000000" w14:paraId="000001E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6 : Horaires de stage</w:t>
      </w:r>
    </w:p>
    <w:p w:rsidR="00000000" w:rsidDel="00000000" w:rsidP="00000000" w:rsidRDefault="00000000" w:rsidRPr="00000000" w14:paraId="000001E7">
      <w:pPr>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 stagiaire réalisé la formation à distance selon ses horaires de travail. Il peut réaliser la formation en dehors de ses heures de travail conformément aux règles établies par son employeur, sa convention collective et le code du travail en vigueur.</w:t>
      </w:r>
    </w:p>
    <w:p w:rsidR="00000000" w:rsidDel="00000000" w:rsidP="00000000" w:rsidRDefault="00000000" w:rsidRPr="00000000" w14:paraId="000001E8">
      <w:pPr>
        <w:spacing w:after="160" w:line="259" w:lineRule="auto"/>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E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7 : Tenue et comportement</w:t>
      </w:r>
    </w:p>
    <w:p w:rsidR="00000000" w:rsidDel="00000000" w:rsidP="00000000" w:rsidRDefault="00000000" w:rsidRPr="00000000" w14:paraId="000001E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Les stagiaires sont invités à avoir un comportement correct à l'égard du formateur, garantissant le respect des règles élémentaires de savoir vivre, de savoir être en collectivité et le bon déroulement des formations.</w:t>
      </w:r>
    </w:p>
    <w:p w:rsidR="00000000" w:rsidDel="00000000" w:rsidP="00000000" w:rsidRDefault="00000000" w:rsidRPr="00000000" w14:paraId="000001E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E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8 : Enregistrements</w:t>
      </w:r>
    </w:p>
    <w:p w:rsidR="00000000" w:rsidDel="00000000" w:rsidP="00000000" w:rsidRDefault="00000000" w:rsidRPr="00000000" w14:paraId="000001E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Il est formellement interdit, sauf dérogation expresse, d’enregistrer ou de filmer les sessions de formation.</w:t>
      </w:r>
    </w:p>
    <w:p w:rsidR="00000000" w:rsidDel="00000000" w:rsidP="00000000" w:rsidRDefault="00000000" w:rsidRPr="00000000" w14:paraId="000001E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E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9 : Documentation pédagogique</w:t>
      </w:r>
    </w:p>
    <w:p w:rsidR="00000000" w:rsidDel="00000000" w:rsidP="00000000" w:rsidRDefault="00000000" w:rsidRPr="00000000" w14:paraId="000001F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La documentation pédagogique remise lors des sessions de formation est protégée au titre des droits d’auteur et ne peut être réutilisée autrement que pour un strict usage personnel.</w:t>
      </w:r>
    </w:p>
    <w:p w:rsidR="00000000" w:rsidDel="00000000" w:rsidP="00000000" w:rsidRDefault="00000000" w:rsidRPr="00000000" w14:paraId="000001F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F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sz w:val="16"/>
          <w:szCs w:val="16"/>
          <w:u w:val="single"/>
          <w:rtl w:val="0"/>
        </w:rPr>
        <w:t xml:space="preserve">Article 10 : Formalisme attaché au suivi de la formation </w:t>
      </w:r>
      <w:r w:rsidDel="00000000" w:rsidR="00000000" w:rsidRPr="00000000">
        <w:rPr>
          <w:rtl w:val="0"/>
        </w:rPr>
      </w:r>
    </w:p>
    <w:p w:rsidR="00000000" w:rsidDel="00000000" w:rsidP="00000000" w:rsidRDefault="00000000" w:rsidRPr="00000000" w14:paraId="000001F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 stagiaire est tenu de renseigner la feuille d’émargement au fur et à mesure du déroulement de l’action. Il peut lui être demandé de réaliser un bilan de la formation.</w:t>
      </w:r>
    </w:p>
    <w:p w:rsidR="00000000" w:rsidDel="00000000" w:rsidP="00000000" w:rsidRDefault="00000000" w:rsidRPr="00000000" w14:paraId="000001F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A l’issue de l’action de formation, il se voit remettre une attestation de fin de formation et une attestation de présence au stage à transmettre, selon le cas, à son employeur/administration ou à l’organisme qui finance l’action. Le stagiaire remet, dans les meilleurs délais, à l’organisme de formation les documents qu’il doit renseigner en tant que prestataire (demande de rémunération ou de prise en charges des frais liés à la formation ; attestations d’inscription ou d’entrée en stage…).</w:t>
      </w:r>
    </w:p>
    <w:p w:rsidR="00000000" w:rsidDel="00000000" w:rsidP="00000000" w:rsidRDefault="00000000" w:rsidRPr="00000000" w14:paraId="000001F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1F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11 : Sanctions disciplinaires</w:t>
      </w:r>
    </w:p>
    <w:p w:rsidR="00000000" w:rsidDel="00000000" w:rsidP="00000000" w:rsidRDefault="00000000" w:rsidRPr="00000000" w14:paraId="000001F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Tout manquement du stagiaire à l'une des dispositions du présent Règlement intérieur pourra faire l'objet d'une sanction prononcée par le responsable de l’organisme de formation ou son représentant.</w:t>
      </w:r>
    </w:p>
    <w:p w:rsidR="00000000" w:rsidDel="00000000" w:rsidP="00000000" w:rsidRDefault="00000000" w:rsidRPr="00000000" w14:paraId="000001F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Tout agissement considéré comme fautif pourra, en fonction de sa nature et de sa gravité, faire l’objet de l’une ou l’autre des sanctions suivantes : </w:t>
      </w:r>
    </w:p>
    <w:p w:rsidR="00000000" w:rsidDel="00000000" w:rsidP="00000000" w:rsidRDefault="00000000" w:rsidRPr="00000000" w14:paraId="000001F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rappel à l’ordre ;</w:t>
      </w:r>
    </w:p>
    <w:p w:rsidR="00000000" w:rsidDel="00000000" w:rsidP="00000000" w:rsidRDefault="00000000" w:rsidRPr="00000000" w14:paraId="000001F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avertissement écrit par le directeur de l’organisme de formation ou par son représentant ; </w:t>
      </w:r>
    </w:p>
    <w:p w:rsidR="00000000" w:rsidDel="00000000" w:rsidP="00000000" w:rsidRDefault="00000000" w:rsidRPr="00000000" w14:paraId="000001F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blâme ; </w:t>
      </w:r>
    </w:p>
    <w:p w:rsidR="00000000" w:rsidDel="00000000" w:rsidP="00000000" w:rsidRDefault="00000000" w:rsidRPr="00000000" w14:paraId="000001F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exclusion temporaire de la formation ; </w:t>
      </w:r>
    </w:p>
    <w:p w:rsidR="00000000" w:rsidDel="00000000" w:rsidP="00000000" w:rsidRDefault="00000000" w:rsidRPr="00000000" w14:paraId="000001F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exclusion définitive de la formation. </w:t>
      </w:r>
    </w:p>
    <w:p w:rsidR="00000000" w:rsidDel="00000000" w:rsidP="00000000" w:rsidRDefault="00000000" w:rsidRPr="00000000" w14:paraId="000001F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Les amendes ou autres sanctions pécuniaires sont interdites. </w:t>
      </w:r>
    </w:p>
    <w:p w:rsidR="00000000" w:rsidDel="00000000" w:rsidP="00000000" w:rsidRDefault="00000000" w:rsidRPr="00000000" w14:paraId="000001F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 responsable de l’organisme de formation ou son représentant informe de la sanction prise :</w:t>
      </w:r>
    </w:p>
    <w:p w:rsidR="00000000" w:rsidDel="00000000" w:rsidP="00000000" w:rsidRDefault="00000000" w:rsidRPr="00000000" w14:paraId="0000020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 l’employeur du salarié stagiaire ou l’administration de l’agent stagiaire (NDLR : uniquement quand la formation se réalise sur commande de l’employeur ou de l’administration) ;</w:t>
      </w:r>
    </w:p>
    <w:p w:rsidR="00000000" w:rsidDel="00000000" w:rsidP="00000000" w:rsidRDefault="00000000" w:rsidRPr="00000000" w14:paraId="0000020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rPr>
          <w:rFonts w:ascii="Helvetica Neue" w:cs="Helvetica Neue" w:eastAsia="Helvetica Neue" w:hAnsi="Helvetica Neue"/>
          <w:strike w:val="1"/>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 et/ou le financeur du stage.</w:t>
      </w:r>
      <w:r w:rsidDel="00000000" w:rsidR="00000000" w:rsidRPr="00000000">
        <w:rPr>
          <w:rtl w:val="0"/>
        </w:rPr>
      </w:r>
    </w:p>
    <w:p w:rsidR="00000000" w:rsidDel="00000000" w:rsidP="00000000" w:rsidRDefault="00000000" w:rsidRPr="00000000" w14:paraId="00000202">
      <w:pPr>
        <w:spacing w:after="160" w:line="259" w:lineRule="auto"/>
        <w:ind w:left="1080" w:firstLine="0"/>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03">
      <w:pPr>
        <w:tabs>
          <w:tab w:val="left" w:leader="none" w:pos="220"/>
          <w:tab w:val="left" w:leader="none" w:pos="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L’exclusion du stagiaire ne pourra en aucun lieu donner lieu au remboursement des sommes payées pour la formation. </w:t>
      </w:r>
    </w:p>
    <w:p w:rsidR="00000000" w:rsidDel="00000000" w:rsidP="00000000" w:rsidRDefault="00000000" w:rsidRPr="00000000" w14:paraId="00000204">
      <w:pPr>
        <w:tabs>
          <w:tab w:val="left" w:leader="none" w:pos="220"/>
          <w:tab w:val="left" w:leader="none" w:pos="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0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w:t>
      </w:r>
      <w:r w:rsidDel="00000000" w:rsidR="00000000" w:rsidRPr="00000000">
        <w:rPr>
          <w:rFonts w:ascii="Helvetica Neue" w:cs="Helvetica Neue" w:eastAsia="Helvetica Neue" w:hAnsi="Helvetica Neue"/>
          <w:b w:val="1"/>
          <w:sz w:val="16"/>
          <w:szCs w:val="16"/>
          <w:u w:val="single"/>
          <w:rtl w:val="0"/>
        </w:rPr>
        <w:t xml:space="preserve">12</w:t>
      </w:r>
      <w:r w:rsidDel="00000000" w:rsidR="00000000" w:rsidRPr="00000000">
        <w:rPr>
          <w:rFonts w:ascii="Helvetica Neue" w:cs="Helvetica Neue" w:eastAsia="Helvetica Neue" w:hAnsi="Helvetica Neue"/>
          <w:b w:val="1"/>
          <w:color w:val="000000"/>
          <w:sz w:val="16"/>
          <w:szCs w:val="16"/>
          <w:u w:val="single"/>
          <w:rtl w:val="0"/>
        </w:rPr>
        <w:t xml:space="preserve"> : Procédure disciplinaire </w:t>
      </w:r>
    </w:p>
    <w:p w:rsidR="00000000" w:rsidDel="00000000" w:rsidP="00000000" w:rsidRDefault="00000000" w:rsidRPr="00000000" w14:paraId="0000020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tl w:val="0"/>
        </w:rPr>
      </w:r>
    </w:p>
    <w:p w:rsidR="00000000" w:rsidDel="00000000" w:rsidP="00000000" w:rsidRDefault="00000000" w:rsidRPr="00000000" w14:paraId="0000020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ind w:left="720" w:hanging="360"/>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rtl w:val="0"/>
        </w:rPr>
        <w:t xml:space="preserve">a)</w:t>
        <w:tab/>
      </w:r>
      <w:r w:rsidDel="00000000" w:rsidR="00000000" w:rsidRPr="00000000">
        <w:rPr>
          <w:rFonts w:ascii="Helvetica Neue" w:cs="Helvetica Neue" w:eastAsia="Helvetica Neue" w:hAnsi="Helvetica Neue"/>
          <w:b w:val="1"/>
          <w:color w:val="000000"/>
          <w:sz w:val="16"/>
          <w:szCs w:val="16"/>
          <w:u w:val="single"/>
          <w:rtl w:val="0"/>
        </w:rPr>
        <w:t xml:space="preserve">Information du stagiaire</w:t>
      </w:r>
    </w:p>
    <w:p w:rsidR="00000000" w:rsidDel="00000000" w:rsidP="00000000" w:rsidRDefault="00000000" w:rsidRPr="00000000" w14:paraId="0000020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Aucune sanction ne peut être infligée à un stagiaire sans que celui-ci ait été informé au préalable des griefs retenus contre lui. </w:t>
      </w:r>
    </w:p>
    <w:p w:rsidR="00000000" w:rsidDel="00000000" w:rsidP="00000000" w:rsidRDefault="00000000" w:rsidRPr="00000000" w14:paraId="0000020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p>
    <w:p w:rsidR="00000000" w:rsidDel="00000000" w:rsidP="00000000" w:rsidRDefault="00000000" w:rsidRPr="00000000" w14:paraId="0000020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0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ind w:left="720" w:hanging="360"/>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b)</w:t>
        <w:tab/>
        <w:t xml:space="preserve">Convocation pour un entretien </w:t>
      </w:r>
    </w:p>
    <w:p w:rsidR="00000000" w:rsidDel="00000000" w:rsidP="00000000" w:rsidRDefault="00000000" w:rsidRPr="00000000" w14:paraId="0000020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Lorsque le directeur de l’organisme de formation ou son représentant envisage de prendre une sanction, il est procédé de la manière suivante : </w:t>
      </w:r>
    </w:p>
    <w:p w:rsidR="00000000" w:rsidDel="00000000" w:rsidP="00000000" w:rsidRDefault="00000000" w:rsidRPr="00000000" w14:paraId="0000020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ind w:left="360" w:firstLine="0"/>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il convoque le stagiaire – par lettre recommandée avec demande d’accusé de réception ou remise à l’intéressé contre décharge – en lui indiquant l’objet de la convocation ; </w:t>
      </w:r>
    </w:p>
    <w:p w:rsidR="00000000" w:rsidDel="00000000" w:rsidP="00000000" w:rsidRDefault="00000000" w:rsidRPr="00000000" w14:paraId="0000020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ind w:left="360" w:firstLine="0"/>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 la convocation indique également la date, l’heure et le lieu de l’entretien ainsi que la possibilité de se faire assister par une personne de son choix stagiaire ou salarié de l’organisme de formation</w:t>
      </w:r>
    </w:p>
    <w:p w:rsidR="00000000" w:rsidDel="00000000" w:rsidP="00000000" w:rsidRDefault="00000000" w:rsidRPr="00000000" w14:paraId="0000020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ind w:left="360" w:firstLine="0"/>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1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ind w:left="720" w:hanging="360"/>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c)</w:t>
        <w:tab/>
        <w:t xml:space="preserve"> Assistance possible pendant l’entretien </w:t>
      </w:r>
    </w:p>
    <w:p w:rsidR="00000000" w:rsidDel="00000000" w:rsidP="00000000" w:rsidRDefault="00000000" w:rsidRPr="00000000" w14:paraId="0000021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Au cours de l’entretien, le stagiaire peut se faire assister par une personne de son choix, notamment le délégué du stage. Le directeur ou son représentant indique le motif de la sanction envisagée et recueille les explications du stagiaire. </w:t>
      </w:r>
    </w:p>
    <w:p w:rsidR="00000000" w:rsidDel="00000000" w:rsidP="00000000" w:rsidRDefault="00000000" w:rsidRPr="00000000" w14:paraId="0000021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ind w:left="720" w:firstLine="0"/>
        <w:jc w:val="both"/>
        <w:rPr>
          <w:rFonts w:ascii="Helvetica Neue" w:cs="Helvetica Neue" w:eastAsia="Helvetica Neue" w:hAnsi="Helvetica Neue"/>
          <w:b w:val="1"/>
          <w:color w:val="000000"/>
          <w:sz w:val="16"/>
          <w:szCs w:val="16"/>
        </w:rPr>
      </w:pPr>
      <w:r w:rsidDel="00000000" w:rsidR="00000000" w:rsidRPr="00000000">
        <w:rPr>
          <w:rtl w:val="0"/>
        </w:rPr>
      </w:r>
    </w:p>
    <w:p w:rsidR="00000000" w:rsidDel="00000000" w:rsidP="00000000" w:rsidRDefault="00000000" w:rsidRPr="00000000" w14:paraId="0000021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ind w:left="720" w:hanging="360"/>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d)</w:t>
        <w:tab/>
        <w:t xml:space="preserve">Prononcé de la sanction </w:t>
      </w:r>
    </w:p>
    <w:p w:rsidR="00000000" w:rsidDel="00000000" w:rsidP="00000000" w:rsidRDefault="00000000" w:rsidRPr="00000000" w14:paraId="0000021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La sanction ne peut intervenir moins d’un jour franc ni plus de quinze jours après l’entretien. La sanction fait l’objet d’une notification écrite et motivée au stagiaire sous forme d’une lettre recommandée ou remise contre décharge.</w:t>
      </w:r>
    </w:p>
    <w:p w:rsidR="00000000" w:rsidDel="00000000" w:rsidP="00000000" w:rsidRDefault="00000000" w:rsidRPr="00000000" w14:paraId="0000021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1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VI – Représentation des stagiaires</w:t>
      </w:r>
    </w:p>
    <w:p w:rsidR="00000000" w:rsidDel="00000000" w:rsidP="00000000" w:rsidRDefault="00000000" w:rsidRPr="00000000" w14:paraId="0000021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rPr>
      </w:pPr>
      <w:r w:rsidDel="00000000" w:rsidR="00000000" w:rsidRPr="00000000">
        <w:rPr>
          <w:rtl w:val="0"/>
        </w:rPr>
      </w:r>
    </w:p>
    <w:p w:rsidR="00000000" w:rsidDel="00000000" w:rsidP="00000000" w:rsidRDefault="00000000" w:rsidRPr="00000000" w14:paraId="0000021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13 : Représentation des stagiaires</w:t>
      </w:r>
    </w:p>
    <w:p w:rsidR="00000000" w:rsidDel="00000000" w:rsidP="00000000" w:rsidRDefault="00000000" w:rsidRPr="00000000" w14:paraId="0000021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Pour les actions de formation à caractère collectif et dont la durée totale dépasse 500 heures, il est procédé simultanément à l'élection d'un délégué titulaire et d'un délégué suppléant au scrutin uninominal à deux tours, selon les modalités suivantes.</w:t>
      </w:r>
    </w:p>
    <w:p w:rsidR="00000000" w:rsidDel="00000000" w:rsidP="00000000" w:rsidRDefault="00000000" w:rsidRPr="00000000" w14:paraId="0000021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1B">
      <w:pPr>
        <w:spacing w:after="160" w:line="259" w:lineRule="auto"/>
        <w:ind w:left="1080" w:hanging="360"/>
        <w:rPr>
          <w:rFonts w:ascii="Helvetica Neue" w:cs="Helvetica Neue" w:eastAsia="Helvetica Neue" w:hAnsi="Helvetica Neue"/>
          <w:color w:val="000000"/>
          <w:sz w:val="16"/>
          <w:szCs w:val="16"/>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Tous les stagiaires sont électeurs et éligibles. Le scrutin a lieu, pendant les heures de la formation, au plus tôt vingt heures et au plus tard quarante heures après le début du stage. </w:t>
      </w:r>
    </w:p>
    <w:p w:rsidR="00000000" w:rsidDel="00000000" w:rsidP="00000000" w:rsidRDefault="00000000" w:rsidRPr="00000000" w14:paraId="0000021C">
      <w:pPr>
        <w:spacing w:after="160" w:line="259" w:lineRule="auto"/>
        <w:ind w:left="1080" w:hanging="360"/>
        <w:rPr>
          <w:rFonts w:ascii="Helvetica Neue" w:cs="Helvetica Neue" w:eastAsia="Helvetica Neue" w:hAnsi="Helvetica Neue"/>
          <w:color w:val="000000"/>
          <w:sz w:val="16"/>
          <w:szCs w:val="16"/>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 responsable de l'organisme de formation a à sa charge l'organisation du scrutin, dont il assure le bon déroulement. Il adresse un procès-verbal de carence, transmis au préfet de région territorialement compétent, lorsque la représentation des stagiaires ne peut être assurée. </w:t>
      </w:r>
    </w:p>
    <w:p w:rsidR="00000000" w:rsidDel="00000000" w:rsidP="00000000" w:rsidRDefault="00000000" w:rsidRPr="00000000" w14:paraId="0000021D">
      <w:pPr>
        <w:spacing w:after="160" w:line="259" w:lineRule="auto"/>
        <w:ind w:left="1080" w:hanging="360"/>
        <w:rPr>
          <w:rFonts w:ascii="Helvetica Neue" w:cs="Helvetica Neue" w:eastAsia="Helvetica Neue" w:hAnsi="Helvetica Neue"/>
          <w:color w:val="000000"/>
          <w:sz w:val="16"/>
          <w:szCs w:val="16"/>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 </w:t>
      </w:r>
    </w:p>
    <w:p w:rsidR="00000000" w:rsidDel="00000000" w:rsidP="00000000" w:rsidRDefault="00000000" w:rsidRPr="00000000" w14:paraId="0000021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tl w:val="0"/>
        </w:rPr>
      </w:r>
    </w:p>
    <w:p w:rsidR="00000000" w:rsidDel="00000000" w:rsidP="00000000" w:rsidRDefault="00000000" w:rsidRPr="00000000" w14:paraId="0000021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14 : Rôle des délégués des stagiaires </w:t>
      </w:r>
    </w:p>
    <w:p w:rsidR="00000000" w:rsidDel="00000000" w:rsidP="00000000" w:rsidRDefault="00000000" w:rsidRPr="00000000" w14:paraId="0000022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Les délégués font toute suggestion pour améliorer le déroulement des stages et les conditions de vie des stagiaires dans l'organisme de formation. Ils présentent toutes les réclamations individuelles ou collectives relatives à ces matières, aux conditions d'hygiène et de sécurité et à l'application du règlement intérieur. </w:t>
      </w:r>
    </w:p>
    <w:p w:rsidR="00000000" w:rsidDel="00000000" w:rsidP="00000000" w:rsidRDefault="00000000" w:rsidRPr="00000000" w14:paraId="0000022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22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22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color w:val="000000"/>
          <w:sz w:val="16"/>
          <w:szCs w:val="16"/>
        </w:rPr>
      </w:pPr>
      <w:r w:rsidDel="00000000" w:rsidR="00000000" w:rsidRPr="00000000">
        <w:rPr>
          <w:rFonts w:ascii="Helvetica Neue" w:cs="Helvetica Neue" w:eastAsia="Helvetica Neue" w:hAnsi="Helvetica Neue"/>
          <w:b w:val="1"/>
          <w:color w:val="000000"/>
          <w:sz w:val="16"/>
          <w:szCs w:val="16"/>
          <w:rtl w:val="0"/>
        </w:rPr>
        <w:t xml:space="preserve">VII - Publicité et date d’entrée en vigueur</w:t>
      </w:r>
    </w:p>
    <w:p w:rsidR="00000000" w:rsidDel="00000000" w:rsidP="00000000" w:rsidRDefault="00000000" w:rsidRPr="00000000" w14:paraId="0000022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60" w:line="259" w:lineRule="auto"/>
        <w:jc w:val="both"/>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22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60" w:before="60" w:line="259" w:lineRule="auto"/>
        <w:jc w:val="both"/>
        <w:rPr>
          <w:rFonts w:ascii="Helvetica Neue" w:cs="Helvetica Neue" w:eastAsia="Helvetica Neue" w:hAnsi="Helvetica Neue"/>
          <w:b w:val="1"/>
          <w:color w:val="000000"/>
          <w:sz w:val="16"/>
          <w:szCs w:val="16"/>
          <w:u w:val="single"/>
        </w:rPr>
      </w:pPr>
      <w:r w:rsidDel="00000000" w:rsidR="00000000" w:rsidRPr="00000000">
        <w:rPr>
          <w:rFonts w:ascii="Helvetica Neue" w:cs="Helvetica Neue" w:eastAsia="Helvetica Neue" w:hAnsi="Helvetica Neue"/>
          <w:b w:val="1"/>
          <w:color w:val="000000"/>
          <w:sz w:val="16"/>
          <w:szCs w:val="16"/>
          <w:u w:val="single"/>
          <w:rtl w:val="0"/>
        </w:rPr>
        <w:t xml:space="preserve">Article 15 : Publicité </w:t>
      </w:r>
    </w:p>
    <w:p w:rsidR="00000000" w:rsidDel="00000000" w:rsidP="00000000" w:rsidRDefault="00000000" w:rsidRPr="00000000" w14:paraId="00000226">
      <w:pPr>
        <w:tabs>
          <w:tab w:val="left" w:leader="none" w:pos="220"/>
          <w:tab w:val="left" w:leader="none" w:pos="720"/>
        </w:tabs>
        <w:spacing w:after="160" w:line="259" w:lineRule="auto"/>
        <w:jc w:val="both"/>
        <w:rPr>
          <w:rFonts w:ascii="Helvetica Neue" w:cs="Helvetica Neue" w:eastAsia="Helvetica Neue" w:hAnsi="Helvetica Neue"/>
          <w:color w:val="000000"/>
          <w:sz w:val="16"/>
          <w:szCs w:val="16"/>
        </w:rPr>
      </w:pPr>
      <w:r w:rsidDel="00000000" w:rsidR="00000000" w:rsidRPr="00000000">
        <w:rPr>
          <w:rFonts w:ascii="Helvetica Neue" w:cs="Helvetica Neue" w:eastAsia="Helvetica Neue" w:hAnsi="Helvetica Neue"/>
          <w:color w:val="000000"/>
          <w:sz w:val="16"/>
          <w:szCs w:val="16"/>
          <w:rtl w:val="0"/>
        </w:rPr>
        <w:t xml:space="preserve">Le présent règlement est présenté à chaque stagiaire avant la session de formation. </w:t>
      </w:r>
    </w:p>
    <w:p w:rsidR="00000000" w:rsidDel="00000000" w:rsidP="00000000" w:rsidRDefault="00000000" w:rsidRPr="00000000" w14:paraId="00000227">
      <w:pPr>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28">
      <w:pPr>
        <w:spacing w:after="160" w:line="259" w:lineRule="auto"/>
        <w:rPr>
          <w:rFonts w:ascii="Century Gothic" w:cs="Century Gothic" w:eastAsia="Century Gothic" w:hAnsi="Century Gothic"/>
          <w:b w:val="1"/>
          <w:sz w:val="40"/>
          <w:szCs w:val="40"/>
        </w:rPr>
      </w:pPr>
      <w:r w:rsidDel="00000000" w:rsidR="00000000" w:rsidRPr="00000000">
        <w:rPr>
          <w:rtl w:val="0"/>
        </w:rPr>
      </w:r>
    </w:p>
    <w:p w:rsidR="00000000" w:rsidDel="00000000" w:rsidP="00000000" w:rsidRDefault="00000000" w:rsidRPr="00000000" w14:paraId="00000229">
      <w:pPr>
        <w:spacing w:after="160" w:line="259" w:lineRule="auto"/>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CONDITIONS GENERALES D’UTILISATION</w:t>
      </w:r>
    </w:p>
    <w:p w:rsidR="00000000" w:rsidDel="00000000" w:rsidP="00000000" w:rsidRDefault="00000000" w:rsidRPr="00000000" w14:paraId="0000022A">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2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Dernière mise à jour : le </w:t>
      </w:r>
      <w:r w:rsidDel="00000000" w:rsidR="00000000" w:rsidRPr="00000000">
        <w:rPr>
          <w:rFonts w:ascii="Century Gothic" w:cs="Century Gothic" w:eastAsia="Century Gothic" w:hAnsi="Century Gothic"/>
          <w:color w:val="ff0000"/>
          <w:sz w:val="20"/>
          <w:szCs w:val="20"/>
          <w:rtl w:val="0"/>
        </w:rPr>
        <w:t xml:space="preserve">09/02/2024</w:t>
      </w:r>
      <w:r w:rsidDel="00000000" w:rsidR="00000000" w:rsidRPr="00000000">
        <w:rPr>
          <w:rtl w:val="0"/>
        </w:rPr>
      </w:r>
    </w:p>
    <w:p w:rsidR="00000000" w:rsidDel="00000000" w:rsidP="00000000" w:rsidRDefault="00000000" w:rsidRPr="00000000" w14:paraId="0000022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site Internet </w:t>
      </w:r>
      <w:r w:rsidDel="00000000" w:rsidR="00000000" w:rsidRPr="00000000">
        <w:rPr>
          <w:rFonts w:ascii="Arial" w:cs="Arial" w:eastAsia="Arial" w:hAnsi="Arial"/>
          <w:sz w:val="20"/>
          <w:szCs w:val="20"/>
          <w:rtl w:val="0"/>
        </w:rPr>
        <w:t xml:space="preserve">$site_internet$</w:t>
      </w:r>
      <w:r w:rsidDel="00000000" w:rsidR="00000000" w:rsidRPr="00000000">
        <w:rPr>
          <w:rFonts w:ascii="Century Gothic" w:cs="Century Gothic" w:eastAsia="Century Gothic" w:hAnsi="Century Gothic"/>
          <w:sz w:val="20"/>
          <w:szCs w:val="20"/>
          <w:rtl w:val="0"/>
        </w:rPr>
        <w:t xml:space="preserve"> (ci-après le « Site ») est édité par JJ situé au 49 RUE DU COLLEGE , 67410 - DRUSENHEIM , immatriculée sous le numéro 89017190300028.</w:t>
      </w:r>
    </w:p>
    <w:p w:rsidR="00000000" w:rsidDel="00000000" w:rsidP="00000000" w:rsidRDefault="00000000" w:rsidRPr="00000000" w14:paraId="0000022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est un organisme de formation proposant des formations à destination des professionnels du secteur de Coiffure.</w:t>
      </w:r>
    </w:p>
    <w:p w:rsidR="00000000" w:rsidDel="00000000" w:rsidP="00000000" w:rsidRDefault="00000000" w:rsidRPr="00000000" w14:paraId="0000022E">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2F">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1. Définitions</w:t>
      </w:r>
    </w:p>
    <w:p w:rsidR="00000000" w:rsidDel="00000000" w:rsidP="00000000" w:rsidRDefault="00000000" w:rsidRPr="00000000" w14:paraId="0000023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termes dont la première lettre est en majuscule dans les présentes ont la signification suivante :</w:t>
      </w:r>
    </w:p>
    <w:p w:rsidR="00000000" w:rsidDel="00000000" w:rsidP="00000000" w:rsidRDefault="00000000" w:rsidRPr="00000000" w14:paraId="00000231">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CGU</w:t>
      </w:r>
    </w:p>
    <w:p w:rsidR="00000000" w:rsidDel="00000000" w:rsidP="00000000" w:rsidRDefault="00000000" w:rsidRPr="00000000" w14:paraId="0000023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présentes conditions générales d’utilisation du Site</w:t>
      </w:r>
    </w:p>
    <w:p w:rsidR="00000000" w:rsidDel="00000000" w:rsidP="00000000" w:rsidRDefault="00000000" w:rsidRPr="00000000" w14:paraId="00000233">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CGV</w:t>
      </w:r>
    </w:p>
    <w:p w:rsidR="00000000" w:rsidDel="00000000" w:rsidP="00000000" w:rsidRDefault="00000000" w:rsidRPr="00000000" w14:paraId="0000023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deux conditions générales de vente des FEL (définies ci-dessous), l’une réalisée à destination des Professionnels et l’autre à destination des Consommateurs, disponibles sur le Site.</w:t>
      </w:r>
    </w:p>
    <w:p w:rsidR="00000000" w:rsidDel="00000000" w:rsidP="00000000" w:rsidRDefault="00000000" w:rsidRPr="00000000" w14:paraId="00000235">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Consommateur</w:t>
      </w:r>
    </w:p>
    <w:p w:rsidR="00000000" w:rsidDel="00000000" w:rsidP="00000000" w:rsidRDefault="00000000" w:rsidRPr="00000000" w14:paraId="0000023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une personne physique majeure achetant une FEL à titre personnel, à des fins qui n’entrent pas dans le cadre de son activité commerciale, industrielle, artisanale ou libérale.</w:t>
      </w:r>
    </w:p>
    <w:p w:rsidR="00000000" w:rsidDel="00000000" w:rsidP="00000000" w:rsidRDefault="00000000" w:rsidRPr="00000000" w14:paraId="00000237">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Contenus</w:t>
      </w:r>
    </w:p>
    <w:p w:rsidR="00000000" w:rsidDel="00000000" w:rsidP="00000000" w:rsidRDefault="00000000" w:rsidRPr="00000000" w14:paraId="0000023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tout élément, donnée, application, logiciel, interface, base de données, œuvre ou composante de toute nature et de tout genre tels que notamment les textes, visuels, images, sons, vidéos, photos, illustrations, dessins, icônes, créations informatiques ou infographiques, animations audio et/ou vidéo du Site, de la Plateforme ou des formations JJ. </w:t>
      </w:r>
    </w:p>
    <w:p w:rsidR="00000000" w:rsidDel="00000000" w:rsidP="00000000" w:rsidRDefault="00000000" w:rsidRPr="00000000" w14:paraId="00000239">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Durée</w:t>
      </w:r>
    </w:p>
    <w:p w:rsidR="00000000" w:rsidDel="00000000" w:rsidP="00000000" w:rsidRDefault="00000000" w:rsidRPr="00000000" w14:paraId="0000023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la période durant laquelle la FEL est accessible sur la Plateforme et utilisable par le Professionnel ou le Consommateur, une fois son achat effectué. Dans tous les cas, la Durée maximale d’une FEL est de </w:t>
      </w:r>
      <w:r w:rsidDel="00000000" w:rsidR="00000000" w:rsidRPr="00000000">
        <w:rPr>
          <w:rFonts w:ascii="Century Gothic" w:cs="Century Gothic" w:eastAsia="Century Gothic" w:hAnsi="Century Gothic"/>
          <w:color w:val="c00000"/>
          <w:sz w:val="20"/>
          <w:szCs w:val="20"/>
          <w:rtl w:val="0"/>
        </w:rPr>
        <w:t xml:space="preserve">quatre mois </w:t>
      </w:r>
      <w:r w:rsidDel="00000000" w:rsidR="00000000" w:rsidRPr="00000000">
        <w:rPr>
          <w:rFonts w:ascii="Century Gothic" w:cs="Century Gothic" w:eastAsia="Century Gothic" w:hAnsi="Century Gothic"/>
          <w:sz w:val="20"/>
          <w:szCs w:val="20"/>
          <w:rtl w:val="0"/>
        </w:rPr>
        <w:t xml:space="preserve">à compter du premier accès.</w:t>
      </w:r>
    </w:p>
    <w:p w:rsidR="00000000" w:rsidDel="00000000" w:rsidP="00000000" w:rsidRDefault="00000000" w:rsidRPr="00000000" w14:paraId="0000023B">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br w:type="textWrapping"/>
      </w:r>
    </w:p>
    <w:p w:rsidR="00000000" w:rsidDel="00000000" w:rsidP="00000000" w:rsidRDefault="00000000" w:rsidRPr="00000000" w14:paraId="0000023C">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FEP</w:t>
      </w:r>
    </w:p>
    <w:p w:rsidR="00000000" w:rsidDel="00000000" w:rsidP="00000000" w:rsidRDefault="00000000" w:rsidRPr="00000000" w14:paraId="0000023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Formations En Présentiel</w:t>
      </w:r>
    </w:p>
    <w:p w:rsidR="00000000" w:rsidDel="00000000" w:rsidP="00000000" w:rsidRDefault="00000000" w:rsidRPr="00000000" w14:paraId="0000023E">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FEL</w:t>
      </w:r>
    </w:p>
    <w:p w:rsidR="00000000" w:rsidDel="00000000" w:rsidP="00000000" w:rsidRDefault="00000000" w:rsidRPr="00000000" w14:paraId="0000023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Formations En Ligne</w:t>
      </w:r>
    </w:p>
    <w:p w:rsidR="00000000" w:rsidDel="00000000" w:rsidP="00000000" w:rsidRDefault="00000000" w:rsidRPr="00000000" w14:paraId="00000240">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Informations Confidentielles</w:t>
      </w:r>
    </w:p>
    <w:p w:rsidR="00000000" w:rsidDel="00000000" w:rsidP="00000000" w:rsidRDefault="00000000" w:rsidRPr="00000000" w14:paraId="0000024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toutes les informations et données quelle qu’en soit la nature et notamment techniques, commerciales, stratégiques ou financières, ainsi que, notamment et de manière non exhaustive, tous documents de toute nature, écrits ou imprimés, tous Contenus, échantillons, modèles, maquettes, spécifications, logiciels, produits, rapports, descriptifs, états financiers, prévisions, études de marchés, savoir-faire et autres présentés comme confidentiels par l’une JJ, le Professionnel ou le Consommateur et transmis sur le Site ou via la Plateforme par écrit, oral ou par tout autre moyen.</w:t>
      </w:r>
    </w:p>
    <w:p w:rsidR="00000000" w:rsidDel="00000000" w:rsidP="00000000" w:rsidRDefault="00000000" w:rsidRPr="00000000" w14:paraId="00000242">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Professionnel</w:t>
      </w:r>
    </w:p>
    <w:p w:rsidR="00000000" w:rsidDel="00000000" w:rsidP="00000000" w:rsidRDefault="00000000" w:rsidRPr="00000000" w14:paraId="0000024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 professionnel exerçant son activité soit de manière indépendante sous une forme immatriculée sous un numéro SIREN, soit sous la forme d’une personne morale de droit privé ou de droit public. Le Professionnel peut désigner plusieurs Stagiaires comme bénéficiaires des FEL ou FEP.</w:t>
      </w:r>
    </w:p>
    <w:p w:rsidR="00000000" w:rsidDel="00000000" w:rsidP="00000000" w:rsidRDefault="00000000" w:rsidRPr="00000000" w14:paraId="00000244">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Site</w:t>
      </w:r>
    </w:p>
    <w:p w:rsidR="00000000" w:rsidDel="00000000" w:rsidP="00000000" w:rsidRDefault="00000000" w:rsidRPr="00000000" w14:paraId="0000024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 site internet </w:t>
      </w:r>
      <w:r w:rsidDel="00000000" w:rsidR="00000000" w:rsidRPr="00000000">
        <w:rPr>
          <w:rFonts w:ascii="Arial" w:cs="Arial" w:eastAsia="Arial" w:hAnsi="Arial"/>
          <w:sz w:val="20"/>
          <w:szCs w:val="20"/>
          <w:rtl w:val="0"/>
        </w:rPr>
        <w:t xml:space="preserve">$site_internet$</w:t>
      </w:r>
      <w:r w:rsidDel="00000000" w:rsidR="00000000" w:rsidRPr="00000000">
        <w:rPr>
          <w:rtl w:val="0"/>
        </w:rPr>
      </w:r>
    </w:p>
    <w:p w:rsidR="00000000" w:rsidDel="00000000" w:rsidP="00000000" w:rsidRDefault="00000000" w:rsidRPr="00000000" w14:paraId="00000246">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Visiteurs</w:t>
      </w:r>
    </w:p>
    <w:p w:rsidR="00000000" w:rsidDel="00000000" w:rsidP="00000000" w:rsidRDefault="00000000" w:rsidRPr="00000000" w14:paraId="0000024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personnes physiques ou morales qui consultent le Site ou s’inscrivent à la newsletter sur le Site.</w:t>
      </w:r>
    </w:p>
    <w:p w:rsidR="00000000" w:rsidDel="00000000" w:rsidP="00000000" w:rsidRDefault="00000000" w:rsidRPr="00000000" w14:paraId="00000248">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49">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2. Objet des CGU</w:t>
      </w:r>
    </w:p>
    <w:p w:rsidR="00000000" w:rsidDel="00000000" w:rsidP="00000000" w:rsidRDefault="00000000" w:rsidRPr="00000000" w14:paraId="0000024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présentes conditions générales d’utilisation du Site (ci-après « CGU ») établissent les règles selon lesquelles JJ met à disposition de tout internaute des informations ainsi que son offre de services, et qui s’appliquent à toute personne ayant accès ou consultant le Site (ci-après les « Visiteurs »). La poursuite de la navigation par le Visiteur sur le Site emporte acceptation des présentes CGU.</w:t>
      </w:r>
    </w:p>
    <w:p w:rsidR="00000000" w:rsidDel="00000000" w:rsidP="00000000" w:rsidRDefault="00000000" w:rsidRPr="00000000" w14:paraId="0000024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se réserve le droit de mettre à jour et de changer les CGU à tout moment et sans notification préalable. Cette modification ne vaut que pour l’avenir, et s’applique à toute nouvelle caractéristique du Site. La poursuite de la navigation par le Visiteur sur le Site emporte acceptation de la nouvelle version des CGU. </w:t>
      </w:r>
    </w:p>
    <w:p w:rsidR="00000000" w:rsidDel="00000000" w:rsidP="00000000" w:rsidRDefault="00000000" w:rsidRPr="00000000" w14:paraId="0000024C">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4D">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br w:type="textWrapping"/>
      </w:r>
    </w:p>
    <w:p w:rsidR="00000000" w:rsidDel="00000000" w:rsidP="00000000" w:rsidRDefault="00000000" w:rsidRPr="00000000" w14:paraId="0000024E">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3. Offres </w:t>
      </w:r>
      <w:r w:rsidDel="00000000" w:rsidR="00000000" w:rsidRPr="00000000">
        <w:rPr>
          <w:rFonts w:ascii="Century Gothic" w:cs="Century Gothic" w:eastAsia="Century Gothic" w:hAnsi="Century Gothic"/>
          <w:sz w:val="20"/>
          <w:szCs w:val="20"/>
          <w:rtl w:val="0"/>
        </w:rPr>
        <w:t xml:space="preserve">JJ</w:t>
      </w:r>
      <w:r w:rsidDel="00000000" w:rsidR="00000000" w:rsidRPr="00000000">
        <w:rPr>
          <w:rtl w:val="0"/>
        </w:rPr>
      </w:r>
    </w:p>
    <w:p w:rsidR="00000000" w:rsidDel="00000000" w:rsidP="00000000" w:rsidRDefault="00000000" w:rsidRPr="00000000" w14:paraId="0000024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commercialise des formations à destination des Professionnels :</w:t>
      </w:r>
    </w:p>
    <w:p w:rsidR="00000000" w:rsidDel="00000000" w:rsidP="00000000" w:rsidRDefault="00000000" w:rsidRPr="00000000" w14:paraId="00000250">
      <w:pPr>
        <w:numPr>
          <w:ilvl w:val="0"/>
          <w:numId w:val="16"/>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Soit en présentiel en réunissant en un même lieu les Professionnels inscrits pour des ateliers</w:t>
      </w:r>
    </w:p>
    <w:p w:rsidR="00000000" w:rsidDel="00000000" w:rsidP="00000000" w:rsidRDefault="00000000" w:rsidRPr="00000000" w14:paraId="00000251">
      <w:pPr>
        <w:numPr>
          <w:ilvl w:val="0"/>
          <w:numId w:val="16"/>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Soit à distance via des contenus de formation mis à disposition en ligne via le Site et la plateforme d’accès aux contenus (ci-après la « Plateforme »).</w:t>
      </w:r>
    </w:p>
    <w:p w:rsidR="00000000" w:rsidDel="00000000" w:rsidP="00000000" w:rsidRDefault="00000000" w:rsidRPr="00000000" w14:paraId="0000025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commercialise également des formations à destination des Consommateurs à distance via des contenus de formation mis à disposition en ligne via le Site et la Plateforme. </w:t>
      </w:r>
    </w:p>
    <w:p w:rsidR="00000000" w:rsidDel="00000000" w:rsidP="00000000" w:rsidRDefault="00000000" w:rsidRPr="00000000" w14:paraId="0000025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Tous les formateurs JJ déclarent, au début de chaque année civile, les liens pouvant entraîner un conflit d’intérêt et s’engagent à respecter les obligations et engagements suivants : devoir de probité, d’indépendance, d’impartialité, de confidentialité, de professionnalisme et de réserve. </w:t>
      </w:r>
    </w:p>
    <w:p w:rsidR="00000000" w:rsidDel="00000000" w:rsidP="00000000" w:rsidRDefault="00000000" w:rsidRPr="00000000" w14:paraId="0000025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programmes des formations sont recensés sur le Site dans des catalogues distincts selon qu’il s’agit d’une Formation En Présentiel (FEP) ou d’une Formation En Ligne (FEL). Ces programmes sont prévisionnels : il peut y avoir des modifications de dernière minute, aussi bien sur le contenu des interventions que le profil des intervenants. Ils sont détaillés par fiches thématiques dans les catalogues des formations, précisant également les modalités de suivi et les types d’évaluation.</w:t>
      </w:r>
    </w:p>
    <w:p w:rsidR="00000000" w:rsidDel="00000000" w:rsidP="00000000" w:rsidRDefault="00000000" w:rsidRPr="00000000" w14:paraId="00000255">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56">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3.1. Formations En Présentiel (FEP)</w:t>
      </w:r>
    </w:p>
    <w:p w:rsidR="00000000" w:rsidDel="00000000" w:rsidP="00000000" w:rsidRDefault="00000000" w:rsidRPr="00000000" w14:paraId="0000025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Formations En Présentiel ne sont pas réservées aux Professionnels et ne sont pas proposées à la vente sur le Site et la Plateforme. Elles réunissent des publics divers et variés dans les locaux de JJ à 49 RUE DU COLLEGE , 67410 - DRUSENHEIM, autour de séances de formation en salle consacrées aux problématiques liées au AUGMENTER SA VISIBILITé WEB AVEC LE SEO. L’ensemble des Contenus des formations et des cours des FEP sont remis pendant ou à l’issue de la FEP.</w:t>
      </w:r>
    </w:p>
    <w:p w:rsidR="00000000" w:rsidDel="00000000" w:rsidP="00000000" w:rsidRDefault="00000000" w:rsidRPr="00000000" w14:paraId="0000025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À l’issue de la FEP, un questionnaire de satisfaction est adressé aux participants, par courrier électronique, le dernier jour de la formation. Un second questionnaire est adressé </w:t>
      </w:r>
      <w:r w:rsidDel="00000000" w:rsidR="00000000" w:rsidRPr="00000000">
        <w:rPr>
          <w:rFonts w:ascii="Century Gothic" w:cs="Century Gothic" w:eastAsia="Century Gothic" w:hAnsi="Century Gothic"/>
          <w:color w:val="c00000"/>
          <w:sz w:val="20"/>
          <w:szCs w:val="20"/>
          <w:rtl w:val="0"/>
        </w:rPr>
        <w:t xml:space="preserve">quatre (4) mois</w:t>
      </w:r>
      <w:r w:rsidDel="00000000" w:rsidR="00000000" w:rsidRPr="00000000">
        <w:rPr>
          <w:rFonts w:ascii="Century Gothic" w:cs="Century Gothic" w:eastAsia="Century Gothic" w:hAnsi="Century Gothic"/>
          <w:sz w:val="20"/>
          <w:szCs w:val="20"/>
          <w:rtl w:val="0"/>
        </w:rPr>
        <w:t xml:space="preserve"> à compter de la fin de la formation.</w:t>
      </w:r>
    </w:p>
    <w:p w:rsidR="00000000" w:rsidDel="00000000" w:rsidP="00000000" w:rsidRDefault="00000000" w:rsidRPr="00000000" w14:paraId="0000025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Pour passer commande d’une FEP, JJ invite tout Visiteur à entrer directement en contact directement avec l’adresse suivante : contact@jwsolutions.fr.</w:t>
      </w:r>
    </w:p>
    <w:p w:rsidR="00000000" w:rsidDel="00000000" w:rsidP="00000000" w:rsidRDefault="00000000" w:rsidRPr="00000000" w14:paraId="0000025A">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3.2. Formations En Ligne (FEL)</w:t>
      </w:r>
    </w:p>
    <w:p w:rsidR="00000000" w:rsidDel="00000000" w:rsidP="00000000" w:rsidRDefault="00000000" w:rsidRPr="00000000" w14:paraId="0000025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Formations En Ligne sont réservées aux Professionnels et aux Consommateurs qui passent commande des FEL après acceptation des CGV. Les Visiteurs sont expressément renvoyés à ces dernières.</w:t>
      </w:r>
    </w:p>
    <w:p w:rsidR="00000000" w:rsidDel="00000000" w:rsidP="00000000" w:rsidRDefault="00000000" w:rsidRPr="00000000" w14:paraId="0000025C">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5D">
      <w:pPr>
        <w:spacing w:after="160" w:line="259"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5E">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4. Conditions d’utilisation du Site</w:t>
      </w:r>
    </w:p>
    <w:p w:rsidR="00000000" w:rsidDel="00000000" w:rsidP="00000000" w:rsidRDefault="00000000" w:rsidRPr="00000000" w14:paraId="0000025F">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4.1. Navigation sur le Site</w:t>
      </w:r>
    </w:p>
    <w:p w:rsidR="00000000" w:rsidDel="00000000" w:rsidP="00000000" w:rsidRDefault="00000000" w:rsidRPr="00000000" w14:paraId="0000026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Site présente par défaut les contenus et fonctionnalités suivantes :</w:t>
      </w:r>
    </w:p>
    <w:p w:rsidR="00000000" w:rsidDel="00000000" w:rsidP="00000000" w:rsidRDefault="00000000" w:rsidRPr="00000000" w14:paraId="0000026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présentation de JJ, de ses principes et de ses formateurs ; Un fil d’actualités ; Une rubrique dédiée aux prochaines formations ; Le catalogue des formations proposées par JJ; et d’autres services décrits séparément dans les présentes CGU.</w:t>
      </w:r>
    </w:p>
    <w:p w:rsidR="00000000" w:rsidDel="00000000" w:rsidP="00000000" w:rsidRDefault="00000000" w:rsidRPr="00000000" w14:paraId="0000026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Il est recommandé, pour accéder à ces fonctions de manière optimale, d’utiliser les navigateurs suivants :</w:t>
      </w:r>
    </w:p>
    <w:p w:rsidR="00000000" w:rsidDel="00000000" w:rsidP="00000000" w:rsidRDefault="00000000" w:rsidRPr="00000000" w14:paraId="0000026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Microsoft Edge 15 et ses versions ultérieures ; Internet Explorer 9 et ses versions ultérieures ; Firefox 3.6 et ses versions ultérieures ; Safari 7 et ses versions ultérieures ; Chrome 7 et ses versions ultérieures ; Opera 12 et ses versions ultérieures.</w:t>
      </w:r>
    </w:p>
    <w:p w:rsidR="00000000" w:rsidDel="00000000" w:rsidP="00000000" w:rsidRDefault="00000000" w:rsidRPr="00000000" w14:paraId="0000026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Professionnel doit s’assurer qu’il dispose et qu’il a mis à disposition du ou des Apprenant(s) des matériels, logiciels, configurations et autres éléments permettant une connexion suffisante à Internet ainsi que l’accès au Site et à la Plateforme, sous sa seule responsabilité.</w:t>
      </w:r>
    </w:p>
    <w:p w:rsidR="00000000" w:rsidDel="00000000" w:rsidP="00000000" w:rsidRDefault="00000000" w:rsidRPr="00000000" w14:paraId="00000265">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4.2. Liens vers d’autres sites</w:t>
      </w:r>
    </w:p>
    <w:p w:rsidR="00000000" w:rsidDel="00000000" w:rsidP="00000000" w:rsidRDefault="00000000" w:rsidRPr="00000000" w14:paraId="0000026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propose sur le Site des liens hypertexte vers des sites tiers. Ces liens sont établis en fonction de l’intérêt du contenu proposé par ces sites, au moment où les liens ont été créés. Cependant, ces sites tiers étant par nature indépendants de JJ, ils peuvent évoluer ensuite sans préavis et JJ ne peut donc pas garantir la pérennité des contenus accessibles par ces liens au fil du temps.</w:t>
      </w:r>
    </w:p>
    <w:p w:rsidR="00000000" w:rsidDel="00000000" w:rsidP="00000000" w:rsidRDefault="00000000" w:rsidRPr="00000000" w14:paraId="0000026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conséquence, JJ ne saurait être tenue pour responsable des contenus accessibles à partir des liens, et décline toute responsabilité éditoriale à ce titre. Tout Visiteur observant un lien présent sur le Site et conduisant à un contenu qui semble obsolète ou inapproprié est invité à le signaler par l’intermédiaire de la page contact. JJ n’assume aucune responsabilité quant aux informations publiées sur ces sites et les liens hypertexte ainsi fournis n’impliquent aucune caution concernant le contenu de ces sites.</w:t>
      </w:r>
    </w:p>
    <w:p w:rsidR="00000000" w:rsidDel="00000000" w:rsidP="00000000" w:rsidRDefault="00000000" w:rsidRPr="00000000" w14:paraId="00000268">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4.3. Newsletter &amp; Formulaire contact</w:t>
      </w:r>
    </w:p>
    <w:p w:rsidR="00000000" w:rsidDel="00000000" w:rsidP="00000000" w:rsidRDefault="00000000" w:rsidRPr="00000000" w14:paraId="0000026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D’une façon générale, les Visiteurs peuvent visiter le Site sans avoir à renseigner d’informations ou de données à caractère personnel. Toutefois, dans le cas de l’inscription à la « Newsletter », des demandes via le formulaire de « Contact », des demandes d’inscriptions ou de préinscriptions aux FEL et au FEP, le Visiteur doit fournir des informations pouvant être qualifiées de données à caractère personnel, comme l’adresse de courriel. Les conditions de la Politique de confidentialité de JJ sont alors applicables, notamment pour l’exercice par les Visiteurs de leurs droits.</w:t>
      </w:r>
    </w:p>
    <w:p w:rsidR="00000000" w:rsidDel="00000000" w:rsidP="00000000" w:rsidRDefault="00000000" w:rsidRPr="00000000" w14:paraId="0000026A">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B">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C">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d’abonnement à la newsletter, les Visiteurs peuvent demander à ne plus la recevoir soit en y faisant opposition selon les conditions de la politique de confidentialité, soit en suivant les instructions figurant en fin de chacun de ces messages, lorsque les Visiteurs les reçoivent.</w:t>
      </w:r>
    </w:p>
    <w:p w:rsidR="00000000" w:rsidDel="00000000" w:rsidP="00000000" w:rsidRDefault="00000000" w:rsidRPr="00000000" w14:paraId="0000026E">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4.4. Disponibilité du Site</w:t>
      </w:r>
    </w:p>
    <w:p w:rsidR="00000000" w:rsidDel="00000000" w:rsidP="00000000" w:rsidRDefault="00000000" w:rsidRPr="00000000" w14:paraId="0000026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met le Site à disposition des Visiteurs, sous réserve des aléas techniques et des plages de maintenance applicables. Les Visiteurs sont informés des interruptions d’accès qui peuvent en résulter. En conséquence, JJ ne peut garantir une accessibilité permanente au Site et ne peut être tenue responsable des éventuels ralentissements ou indisponibilités. L’accès au Site est fourni dans le cadre d’une obligation de moyens. </w:t>
      </w:r>
    </w:p>
    <w:p w:rsidR="00000000" w:rsidDel="00000000" w:rsidP="00000000" w:rsidRDefault="00000000" w:rsidRPr="00000000" w14:paraId="0000027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Visiteurs reconnaissent avoir conscience des caractéristiques techniques et des aléas relatifs aux temps de chargement, consultation ou autres transactions effectuées sur internet, la constitution même du réseau empêchant de connaître le débit du destinataire, le chemin emprunté par les données ou encore le taux de disponibilité de la bande passante. Les Visiteurs reconnaissent également qu’ils sont avertis des risques de failles relatives à la sécurité et à la confidentialité des données et contenus envoyés et reçus via internet.</w:t>
      </w:r>
    </w:p>
    <w:p w:rsidR="00000000" w:rsidDel="00000000" w:rsidP="00000000" w:rsidRDefault="00000000" w:rsidRPr="00000000" w14:paraId="00000271">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2">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5. Protection des données à caractère personnel</w:t>
      </w:r>
    </w:p>
    <w:p w:rsidR="00000000" w:rsidDel="00000000" w:rsidP="00000000" w:rsidRDefault="00000000" w:rsidRPr="00000000" w14:paraId="0000027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s’engage à respecter le droit applicable en France relatif à la protection des données à caractère personnel et de la vie privée, i.e. la Loi n°78-17 du 6 janvier 1978 relative à l’informatique, aux fichiers et aux libertés telle que modifiée par la loi du 20 juin 2018 et complétée par son décret d’application du 1er août 2018, ainsi qu’au Règlement n°2016-679 du 27 avril 2016 relatif à la protection des personnes physiques à l’égard du traitement des données à caractère personnel et à la libre circulation de ces données.</w:t>
      </w:r>
    </w:p>
    <w:p w:rsidR="00000000" w:rsidDel="00000000" w:rsidP="00000000" w:rsidRDefault="00000000" w:rsidRPr="00000000" w14:paraId="0000027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conséquence, JJ s’engage à respecter ces principes et obligations selon les conditions exposées dans la Politique de confidentialité dédiée à ces questions. Les Visiteurs sont invités à s’y référer, notamment pour faire exercice de leurs droits d’accès, de rectification, d’opposition et de suppression.</w:t>
      </w:r>
    </w:p>
    <w:p w:rsidR="00000000" w:rsidDel="00000000" w:rsidP="00000000" w:rsidRDefault="00000000" w:rsidRPr="00000000" w14:paraId="00000275">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5.2. Sécurité et confidentialité du traitement</w:t>
      </w:r>
    </w:p>
    <w:p w:rsidR="00000000" w:rsidDel="00000000" w:rsidP="00000000" w:rsidRDefault="00000000" w:rsidRPr="00000000" w14:paraId="0000027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son personnel et ses sous-traitants prennent toute mesure nécessaire pour préserver et faire respecter l’intégrité et la confidentialité des données à caractère personnel des Visiteurs et des Apprenants dans le cadre de la fourniture du Site et de l’exécution des FEL, et notamment à ne rendre accessibles et consultables les données à caractère personnel qu’aux seuls personnels de JJ et de ses Partenaires sous-traitants dûment habilités et autorisés en raison de leurs fonctions et qualité, dans la stricte limite de ce qui leur est nécessaire à l’accomplissement de leurs fonctions.</w:t>
      </w:r>
    </w:p>
    <w:p w:rsidR="00000000" w:rsidDel="00000000" w:rsidP="00000000" w:rsidRDefault="00000000" w:rsidRPr="00000000" w14:paraId="0000027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et ses sous-traitants s’engagent à implémenter tout dispositif de sécurité conforme aux normes en vigueur, permettant d’assurer la confidentialité et la sécurité des données à caractère personnel contre les risques d’intrusion, de fuite, de détournement ou de corruption.</w:t>
      </w:r>
    </w:p>
    <w:p w:rsidR="00000000" w:rsidDel="00000000" w:rsidP="00000000" w:rsidRDefault="00000000" w:rsidRPr="00000000" w14:paraId="00000278">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9">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6. Propriété intellectuelle</w:t>
      </w:r>
    </w:p>
    <w:p w:rsidR="00000000" w:rsidDel="00000000" w:rsidP="00000000" w:rsidRDefault="00000000" w:rsidRPr="00000000" w14:paraId="0000027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Tous les droits de propriété intellectuelle afférents au Site, et notamment tous droits d’auteur, marques, dessins et modèles, bases de données ou logiciels de JJ et les droits de reproduction, représentation et adaptation qui en découlent appartiennent et restent la propriété de JJ, sans qu’aucune des stipulations des CGU du Site ne puisse être interprétée comme cédant ou transférant le moindre droit de propriété aux Visiteurs ou à tout tiers.</w:t>
      </w:r>
    </w:p>
    <w:p w:rsidR="00000000" w:rsidDel="00000000" w:rsidP="00000000" w:rsidRDefault="00000000" w:rsidRPr="00000000" w14:paraId="0000027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Conformément à l’article L. 122-4 du Code de la Propriété Intellectuelle, il est interdit de reproduire, copier, modifier, transmettre, diffuser de toute manière que ce soit, même partiellement, sur tout type de support, tout élément provenant de ce Site (par exemple, mais non exclusivement : textes, logos, images, éléments sonores, vidéos, logiciels, icônes) sans l’autorisation écrite, explicite et préalable de JJ.</w:t>
      </w:r>
    </w:p>
    <w:p w:rsidR="00000000" w:rsidDel="00000000" w:rsidP="00000000" w:rsidRDefault="00000000" w:rsidRPr="00000000" w14:paraId="0000027C">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6.1. Limitation d’utilisation</w:t>
      </w:r>
    </w:p>
    <w:p w:rsidR="00000000" w:rsidDel="00000000" w:rsidP="00000000" w:rsidRDefault="00000000" w:rsidRPr="00000000" w14:paraId="0000027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Conformément à l’article L. 122-5, alinéa premier, du Code de la Propriété Intellectuelle, la reproduction d’un élément du site à des fins personnelles et pour un usage privé est autorisée, ce qui exclut expressément toute réutilisation à titre commercial et toute transmission à un tiers quel qu’il soit. Le Visiteur est informé que toute utilisation non autorisée de tout ou partie du Site est susceptible de poursuites, et s’interdit toute communication aux tiers ou toute réutilisation à d’autres fins que sa formation.</w:t>
      </w:r>
    </w:p>
    <w:p w:rsidR="00000000" w:rsidDel="00000000" w:rsidP="00000000" w:rsidRDefault="00000000" w:rsidRPr="00000000" w14:paraId="0000027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mise à disposition du Site n’emporte pas l’autorisation pour les Visiteurs d’utiliser les marques et les signes distinctifs de JJ, de ses partenaires, prestataires et sous-traitants, ni de tout contenu protégé par des droits de propriété intellectuelle. Toute appropriation ou utilisation non autorisée de tout ou partie du Site, des marques ou des signes distinctifs mentionnés ci-dessus engage la responsabilité du Visiteur envers JJ, nonobstant tout recours de JJ. </w:t>
      </w:r>
    </w:p>
    <w:p w:rsidR="00000000" w:rsidDel="00000000" w:rsidP="00000000" w:rsidRDefault="00000000" w:rsidRPr="00000000" w14:paraId="0000027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Toute utilisation du Site autre que celle autorisée par les présentes CGU est interdite. À ce titre, les Visiteurs s’interdisent de procéder à toute reproduction provisoire ou permanente de tout ou partie du Site, par quelque moyen que ce soit. En outre, est interdite toute diffusion, distribution, mise à disposition directe ou indirecte de tout ou partie du Site au bénéfice d’un tiers ou du public, à titre gratuit ou onéreux, ainsi que toute traduction, adaptation, arrangement ou modification du Site, notamment en vue de la création d’un service similaire. De même, sont interdites l’extraction ou la réutilisation d’une partie qualitativement ou quantitativement substantielle des bases de données utilisées par le Site.</w:t>
      </w:r>
    </w:p>
    <w:p w:rsidR="00000000" w:rsidDel="00000000" w:rsidP="00000000" w:rsidRDefault="00000000" w:rsidRPr="00000000" w14:paraId="00000280">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7. Responsabilité</w:t>
      </w:r>
    </w:p>
    <w:p w:rsidR="00000000" w:rsidDel="00000000" w:rsidP="00000000" w:rsidRDefault="00000000" w:rsidRPr="00000000" w14:paraId="0000028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s’engage à mettre à disposition le Site et à fournir des informations pertinentes dans le cadre d’une obligation de moyens. Les Visiteurs utilisent le Site à leurs propres risques. La responsabilité de JJ ne peut être engagée quant à d’éventuelles erreurs ponctuelles et inopinées pouvant survenir sur le Site. JJ invite tout Visiteur qui constate une erreur à la signaler à JJ via la page de contact.</w:t>
      </w:r>
    </w:p>
    <w:p w:rsidR="00000000" w:rsidDel="00000000" w:rsidP="00000000" w:rsidRDefault="00000000" w:rsidRPr="00000000" w14:paraId="0000028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Chacune des parties assume la responsabilité des conséquences résultant de ses fautes, erreurs ou omissions, ainsi que des fautes, erreurs ou omissions de ses prestataires et sous-traitants éventuels et causant un dommage à l’autre partie, dans les conditions des présentes. Elles s’engagent à ne pas faire du Site et des Contenus un usage contraire au droit applicable aux communications électroniques, ni à apporter leur concours à un tel usage.</w:t>
      </w:r>
    </w:p>
    <w:p w:rsidR="00000000" w:rsidDel="00000000" w:rsidP="00000000" w:rsidRDefault="00000000" w:rsidRPr="00000000" w14:paraId="0000028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Quelle que soit la FEL ou la FEP en cause et en toute hypothèse, JJ ne saurait en aucun cas être tenue responsable d’éventuels préjudices indirects des Consommateurs, du Professionnel, des Apprenants ou de tiers, et notamment de toutes pertes de données, de clientèle ou de prospects, perte de chance, manque à gagner, augmentation de coûts, action ou réclamation engagée par un tiers contre le Professionnel, le Consommateur ou les Apprenants, absence ou de faible réponse à une prospection commerciale, sans que cette liste soit limitative. En cas de manquement de JJ prouvé par le Professionnel, le Consommateur ou l’Apprenant, la responsabilité de JJ pour dommages directs prouvés par ces derniers est limitée au prix de la FEL ou la FEP concernée.</w:t>
      </w:r>
    </w:p>
    <w:p w:rsidR="00000000" w:rsidDel="00000000" w:rsidP="00000000" w:rsidRDefault="00000000" w:rsidRPr="00000000" w14:paraId="0000028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outre, en cas de litige, JJ peut valablement administrer la preuve des actions et des validations du Professionnel, des Apprenants et des Consommateurs à l’aide des logs de connexion, relevés et autres éléments reçus, générés ou conservés par JJ qui seuls feront foi, ce que le Professionnel, les Apprenants et les Consommateurs reconnaissent.</w:t>
      </w:r>
    </w:p>
    <w:p w:rsidR="00000000" w:rsidDel="00000000" w:rsidP="00000000" w:rsidRDefault="00000000" w:rsidRPr="00000000" w14:paraId="0000028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toute hypothèse, JJ se réserve le droit d’interrompre la ou les FEL ainsi que l’accès au Site et/ou de supprimer les contenus litigieux de ses serveurs ou ceux de son partenaire, sans préavis ni indemnité aux Visiteurs, nonobstant la faculté pour JJ de poursuivre l’indemnisation de ses éventuels préjudices.</w:t>
      </w:r>
    </w:p>
    <w:p w:rsidR="00000000" w:rsidDel="00000000" w:rsidP="00000000" w:rsidRDefault="00000000" w:rsidRPr="00000000" w14:paraId="00000286">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7">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8. Confidentialité</w:t>
      </w:r>
    </w:p>
    <w:p w:rsidR="00000000" w:rsidDel="00000000" w:rsidP="00000000" w:rsidRDefault="00000000" w:rsidRPr="00000000" w14:paraId="0000028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consultation du Site n’est pas couverte par une obligation de confidentialité, mais les échanges avec les équipes de JJ, notamment suite à l’utilisation de la page contact ou les demandes d’inscriptions ou de pré-inscriptions sur le Site, ont le caractère d’Informations Confidentielles.</w:t>
      </w:r>
    </w:p>
    <w:p w:rsidR="00000000" w:rsidDel="00000000" w:rsidP="00000000" w:rsidRDefault="00000000" w:rsidRPr="00000000" w14:paraId="0000028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Chacune des parties s’oblige à (i) tenir confidentielles toutes les Informations Confidentielles qu’elle recevra de l’autre partie, et notamment à (ii) ne pas divulguer les Informations Confidentielles de l’autre partie à un tiers quelconque, autre que les personnes ayant besoin de les connaître pour l’exécution des présentes CGU ; et (iii) n’utiliser les Informations Confidentielles de l’autre partie qu’à l’effet d’exercer ses droits et de remplir ses obligations aux termes des présentes CGU. Le Professionnel se porte fort du respect par ses Apprenants de ces obligations.</w:t>
      </w:r>
    </w:p>
    <w:p w:rsidR="00000000" w:rsidDel="00000000" w:rsidP="00000000" w:rsidRDefault="00000000" w:rsidRPr="00000000" w14:paraId="0000028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obligations des parties à l’égard des Informations Confidentielles demeurent en vigueur pendant toute la durée de consultation du Site et aussi longtemps, après son terme, que les informations concernées demeureront confidentielles pour la partie les divulguant et, en toute hypothèse.</w:t>
      </w:r>
    </w:p>
    <w:p w:rsidR="00000000" w:rsidDel="00000000" w:rsidP="00000000" w:rsidRDefault="00000000" w:rsidRPr="00000000" w14:paraId="0000028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s’engage à veiller au respect par ses sous-traitants (routeurs, DSP, etc.) des conditions de sécurité et de confidentialité des Informations Confidentielles hébergées, et s’assure de la mise en œuvre de mesures de sécurité physiques, logiques, et des restrictions d’accès nécessaires, dans le cadre d’une obligation de moyens.</w:t>
      </w:r>
    </w:p>
    <w:p w:rsidR="00000000" w:rsidDel="00000000" w:rsidP="00000000" w:rsidRDefault="00000000" w:rsidRPr="00000000" w14:paraId="0000028C">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D">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9. Divers</w:t>
      </w:r>
    </w:p>
    <w:p w:rsidR="00000000" w:rsidDel="00000000" w:rsidP="00000000" w:rsidRDefault="00000000" w:rsidRPr="00000000" w14:paraId="0000028E">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9.1. Force majeure</w:t>
      </w:r>
    </w:p>
    <w:p w:rsidR="00000000" w:rsidDel="00000000" w:rsidP="00000000" w:rsidRDefault="00000000" w:rsidRPr="00000000" w14:paraId="0000028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de force majeure, les obligations de JJ relatives au Site seront suspendues pendant la durée de cette cause. De façon expresse, sont considérés comme cas de force majeure ceux habituellement retenus par la jurisprudence des cours et tribunaux français, ainsi que les cas d’introduction frauduleuse sur le système informatique et/ou de piratage des données de JJ.</w:t>
      </w:r>
    </w:p>
    <w:p w:rsidR="00000000" w:rsidDel="00000000" w:rsidP="00000000" w:rsidRDefault="00000000" w:rsidRPr="00000000" w14:paraId="00000290">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9.2. Sous-traitance</w:t>
      </w:r>
    </w:p>
    <w:p w:rsidR="00000000" w:rsidDel="00000000" w:rsidP="00000000" w:rsidRDefault="00000000" w:rsidRPr="00000000" w14:paraId="0000029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recourt à des Partenaires pour la fourniture de tout ou partie du Site, et notamment à un hébergeur. En conséquence, il est convenu que JJ peut confier à un sous-traitant tout ou partie des prestations stipulées dans les présentes CGU, et recourt à des professionnels fournissant des prestations conformes à l’état de l’art. JJ reste toutefois responsable envers les Visiteurs des prestations sous-traitées, dans les conditions de l’article « Responsabilité » ci-devant.</w:t>
      </w:r>
    </w:p>
    <w:p w:rsidR="00000000" w:rsidDel="00000000" w:rsidP="00000000" w:rsidRDefault="00000000" w:rsidRPr="00000000" w14:paraId="00000292">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n°9.3. Autres</w:t>
      </w:r>
    </w:p>
    <w:p w:rsidR="00000000" w:rsidDel="00000000" w:rsidP="00000000" w:rsidRDefault="00000000" w:rsidRPr="00000000" w14:paraId="0000029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CGU expriment l’intégralité des obligations et de l’accord entre les parties et se substituent à tous autres accords, écrits ou oraux, concernant son objet. JJ</w:t>
      </w:r>
      <w:r w:rsidDel="00000000" w:rsidR="00000000" w:rsidRPr="00000000">
        <w:rPr>
          <w:rFonts w:ascii="Century Gothic" w:cs="Century Gothic" w:eastAsia="Century Gothic" w:hAnsi="Century Gothic"/>
          <w:color w:val="c00000"/>
          <w:sz w:val="20"/>
          <w:szCs w:val="20"/>
          <w:rtl w:val="0"/>
        </w:rPr>
        <w:t xml:space="preserve"> </w:t>
      </w:r>
      <w:r w:rsidDel="00000000" w:rsidR="00000000" w:rsidRPr="00000000">
        <w:rPr>
          <w:rFonts w:ascii="Century Gothic" w:cs="Century Gothic" w:eastAsia="Century Gothic" w:hAnsi="Century Gothic"/>
          <w:sz w:val="20"/>
          <w:szCs w:val="20"/>
          <w:rtl w:val="0"/>
        </w:rPr>
        <w:t xml:space="preserve">se réserve le droit de modifier à tout moment la teneur des présentes CGU pour prendre en compte toute modification technique ou réglementaire applicable au Site, sans préavis. Les Visiteurs en sont informés via le Site.</w:t>
      </w:r>
    </w:p>
    <w:p w:rsidR="00000000" w:rsidDel="00000000" w:rsidP="00000000" w:rsidRDefault="00000000" w:rsidRPr="00000000" w14:paraId="0000029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de nullité d’une stipulation des CGU, les autres stipulations resteront en vigueur. Les parties s’entendront alors pour adopter une nouvelle stipulation qui se substituera à la disposition concernée.</w:t>
      </w:r>
    </w:p>
    <w:p w:rsidR="00000000" w:rsidDel="00000000" w:rsidP="00000000" w:rsidRDefault="00000000" w:rsidRPr="00000000" w14:paraId="0000029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fait pour l’une des parties de ne pas exiger l’application d’une clause quelconque des CGU ne pourra en aucun cas être considéré comme une renonciation aux droits qu’elle tient des CGU.</w:t>
      </w:r>
    </w:p>
    <w:p w:rsidR="00000000" w:rsidDel="00000000" w:rsidP="00000000" w:rsidRDefault="00000000" w:rsidRPr="00000000" w14:paraId="00000296">
      <w:pPr>
        <w:spacing w:after="160" w:line="259" w:lineRule="auto"/>
        <w:jc w:val="both"/>
        <w:rPr>
          <w:rFonts w:ascii="Century Gothic" w:cs="Century Gothic" w:eastAsia="Century Gothic" w:hAnsi="Century Gothic"/>
          <w:color w:val="c00000"/>
          <w:sz w:val="20"/>
          <w:szCs w:val="20"/>
        </w:rPr>
      </w:pPr>
      <w:r w:rsidDel="00000000" w:rsidR="00000000" w:rsidRPr="00000000">
        <w:rPr>
          <w:rtl w:val="0"/>
        </w:rPr>
      </w:r>
    </w:p>
    <w:p w:rsidR="00000000" w:rsidDel="00000000" w:rsidP="00000000" w:rsidRDefault="00000000" w:rsidRPr="00000000" w14:paraId="0000029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se réserve la possibilité de céder tout ou partie de ses obligations à tout tiers de son choix. En outre, les CGU ne comportent aucune exclusivité, JJ restant libre de mettre tout service du catalogue JJ à disposition d’autres clients que les Visiteurs, directement ou indirectement, sans restriction.</w:t>
      </w:r>
    </w:p>
    <w:p w:rsidR="00000000" w:rsidDel="00000000" w:rsidP="00000000" w:rsidRDefault="00000000" w:rsidRPr="00000000" w14:paraId="0000029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JJ fait élection de domicile à son adresse dans les présentes CGU.</w:t>
      </w:r>
    </w:p>
    <w:p w:rsidR="00000000" w:rsidDel="00000000" w:rsidP="00000000" w:rsidRDefault="00000000" w:rsidRPr="00000000" w14:paraId="00000299">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A">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10. Droit applicable</w:t>
      </w:r>
    </w:p>
    <w:p w:rsidR="00000000" w:rsidDel="00000000" w:rsidP="00000000" w:rsidRDefault="00000000" w:rsidRPr="00000000" w14:paraId="0000029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CGU sont régies par la loi française. Tout différend né de la formation, l’interprétation, l’exécution ou la cessation des CGU pour quelque cause que ce soit fera l’objet d’une tentative de conciliation entre les parties. À défaut de conciliation, tout différend entre les parties né de la formation, l’interprétation, l’exécution, la cessation ou la résiliation des CGU sera porté devant le tribunal compétent de JJ, même en cas de pluralité de défendeurs ou d’appel en garantie.</w:t>
      </w:r>
    </w:p>
    <w:p w:rsidR="00000000" w:rsidDel="00000000" w:rsidP="00000000" w:rsidRDefault="00000000" w:rsidRPr="00000000" w14:paraId="0000029C">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9D">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9E">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9F">
      <w:pPr>
        <w:spacing w:line="259" w:lineRule="auto"/>
        <w:jc w:val="both"/>
        <w:rPr>
          <w:sz w:val="22"/>
          <w:szCs w:val="22"/>
        </w:rPr>
      </w:pPr>
      <w:r w:rsidDel="00000000" w:rsidR="00000000" w:rsidRPr="00000000">
        <w:rPr>
          <w:rtl w:val="0"/>
        </w:rPr>
      </w:r>
    </w:p>
    <w:sectPr>
      <w:headerReference r:id="rId20" w:type="default"/>
      <w:footerReference r:id="rId21" w:type="default"/>
      <w:pgSz w:h="16838" w:w="11906" w:orient="portrait"/>
      <w:pgMar w:bottom="1417" w:top="1417" w:left="1417"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1">
    <w:pPr>
      <w:tabs>
        <w:tab w:val="center" w:leader="none" w:pos="0"/>
        <w:tab w:val="right" w:leader="none" w:pos="9900"/>
      </w:tabs>
      <w:ind w:right="-2"/>
      <w:jc w:val="right"/>
      <w:rPr>
        <w:color w:val="4f2186"/>
      </w:rPr>
    </w:pPr>
    <w:r w:rsidDel="00000000" w:rsidR="00000000" w:rsidRPr="00000000">
      <w:rPr>
        <w:color w:val="4f2186"/>
        <w:rtl w:val="0"/>
      </w:rPr>
      <w:t xml:space="preserve">page </w:t>
    </w:r>
    <w:r w:rsidDel="00000000" w:rsidR="00000000" w:rsidRPr="00000000">
      <w:rPr>
        <w:color w:val="4f2186"/>
      </w:rPr>
      <w:fldChar w:fldCharType="begin"/>
      <w:instrText xml:space="preserve">PAGE</w:instrText>
      <w:fldChar w:fldCharType="separate"/>
      <w:fldChar w:fldCharType="end"/>
    </w:r>
    <w:r w:rsidDel="00000000" w:rsidR="00000000" w:rsidRPr="00000000">
      <w:rPr>
        <w:color w:val="4f2186"/>
        <w:rtl w:val="0"/>
      </w:rPr>
      <w:t xml:space="preserve"> sur </w:t>
    </w:r>
    <w:r w:rsidDel="00000000" w:rsidR="00000000" w:rsidRPr="00000000">
      <w:rPr>
        <w:color w:val="4f218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A2">
    <w:pPr>
      <w:tabs>
        <w:tab w:val="center" w:leader="none" w:pos="0"/>
        <w:tab w:val="right" w:leader="none" w:pos="9900"/>
      </w:tabs>
      <w:ind w:right="-2"/>
      <w:jc w:val="center"/>
      <w:rPr/>
    </w:pPr>
    <w:r w:rsidDel="00000000" w:rsidR="00000000" w:rsidRPr="00000000">
      <w:rPr>
        <w:rFonts w:ascii="Century Gothic" w:cs="Century Gothic" w:eastAsia="Century Gothic" w:hAnsi="Century Gothic"/>
        <w:color w:val="bfbfbf"/>
        <w:sz w:val="17"/>
        <w:szCs w:val="17"/>
        <w:rtl w:val="0"/>
      </w:rPr>
      <w:t xml:space="preserve">JJ 49 RUE DU COLLEGE , 67410 - DRUSENHEIM – Siret : 89017190300028 – Enregistré sous le n°44670774367 auprès du préfet de région : Grand Est – Cet enregistrement ne vaut pas agrément de l’État. – Naf : 96.02A – TVA : FR88890171903 – RCS : DRUSENHEIM 890 171 903 R.C.S. Strasbourg – Capital : 1000 € – Tel : 06 47 79 71 25 – Email : contact@jwsolutions.fr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0">
    <w:pPr>
      <w:jc w:val="center"/>
      <w:rPr/>
    </w:pPr>
    <w:r w:rsidDel="00000000" w:rsidR="00000000" w:rsidRPr="00000000">
      <w:rPr/>
      <w:drawing>
        <wp:inline distB="0" distT="0" distL="0" distR="0">
          <wp:extent cx="490700" cy="490700"/>
          <wp:effectExtent b="0" l="0" r="0" t="0"/>
          <wp:docPr descr="https://qalio-pro.fr/wp-content/uploads/2022/06/blank.png" id="15" name="image1.png"/>
          <a:graphic>
            <a:graphicData uri="http://schemas.openxmlformats.org/drawingml/2006/picture">
              <pic:pic>
                <pic:nvPicPr>
                  <pic:cNvPr descr="https://qalio-pro.fr/wp-content/uploads/2022/06/blank.png" id="0" name="image1.png"/>
                  <pic:cNvPicPr preferRelativeResize="0"/>
                </pic:nvPicPr>
                <pic:blipFill>
                  <a:blip r:embed="rId1"/>
                  <a:srcRect b="0" l="0" r="0" t="0"/>
                  <a:stretch>
                    <a:fillRect/>
                  </a:stretch>
                </pic:blipFill>
                <pic:spPr>
                  <a:xfrm>
                    <a:off x="0" y="0"/>
                    <a:ext cx="490700" cy="490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sz w:val="32"/>
        <w:szCs w:val="3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rPr>
      <w:tcPr>
        <w:tcBorders>
          <w:top w:color="000000" w:space="0" w:sz="0" w:val="nil"/>
          <w:bottom w:color="9cc3e5"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cc3e5"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7.png"/><Relationship Id="rId10" Type="http://schemas.openxmlformats.org/officeDocument/2006/relationships/image" Target="media/image6.jpg"/><Relationship Id="rId21" Type="http://schemas.openxmlformats.org/officeDocument/2006/relationships/footer" Target="footer1.xml"/><Relationship Id="rId13" Type="http://schemas.openxmlformats.org/officeDocument/2006/relationships/image" Target="media/image1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0.png"/><Relationship Id="rId14" Type="http://schemas.openxmlformats.org/officeDocument/2006/relationships/image" Target="media/image15.png"/><Relationship Id="rId17" Type="http://schemas.openxmlformats.org/officeDocument/2006/relationships/image" Target="media/image11.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4.jpg"/><Relationship Id="rId18" Type="http://schemas.openxmlformats.org/officeDocument/2006/relationships/image" Target="media/image9.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HelveticaNeue-boldItalic.ttf"/><Relationship Id="rId13" Type="http://schemas.openxmlformats.org/officeDocument/2006/relationships/font" Target="fonts/CenturyGothic-regular.ttf"/><Relationship Id="rId12" Type="http://schemas.openxmlformats.org/officeDocument/2006/relationships/font" Target="fonts/NotoSansSymbol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italic.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ScaleCrop">
    <vt:lpwstr>false</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hareDoc">
    <vt:lpwstr>false</vt:lpwstr>
  </property>
</Properties>
</file>